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16D01D0D" w:rsidR="00C97695" w:rsidRPr="00DA3CC3" w:rsidRDefault="00C97695" w:rsidP="00C97695">
      <w:pPr>
        <w:pStyle w:val="3GPPHeader"/>
        <w:snapToGrid w:val="0"/>
        <w:rPr>
          <w:rFonts w:asciiTheme="minorHAnsi" w:hAnsiTheme="minorHAnsi" w:cstheme="minorHAnsi"/>
          <w:sz w:val="28"/>
          <w:szCs w:val="28"/>
        </w:rPr>
      </w:pPr>
      <w:r w:rsidRPr="00DA3CC3">
        <w:rPr>
          <w:rFonts w:asciiTheme="minorHAnsi" w:hAnsiTheme="minorHAnsi" w:cstheme="minorHAnsi"/>
          <w:sz w:val="28"/>
          <w:szCs w:val="28"/>
        </w:rPr>
        <w:t>3GPP TSG RAN WG1 #11</w:t>
      </w:r>
      <w:r w:rsidR="00050633" w:rsidRPr="00DA3CC3">
        <w:rPr>
          <w:rFonts w:asciiTheme="minorHAnsi" w:hAnsiTheme="minorHAnsi" w:cstheme="minorHAnsi"/>
          <w:sz w:val="28"/>
          <w:szCs w:val="28"/>
        </w:rPr>
        <w:t>1</w:t>
      </w:r>
      <w:r w:rsidRPr="00DA3CC3">
        <w:rPr>
          <w:rFonts w:asciiTheme="minorHAnsi" w:hAnsiTheme="minorHAnsi" w:cstheme="minorHAnsi"/>
          <w:sz w:val="28"/>
          <w:szCs w:val="28"/>
        </w:rPr>
        <w:tab/>
      </w:r>
      <w:r w:rsidR="008642B8" w:rsidRPr="00DA3CC3">
        <w:rPr>
          <w:rFonts w:asciiTheme="minorHAnsi" w:hAnsiTheme="minorHAnsi" w:cstheme="minorHAnsi"/>
          <w:sz w:val="28"/>
          <w:szCs w:val="28"/>
        </w:rPr>
        <w:t>R1-2212259</w:t>
      </w:r>
    </w:p>
    <w:p w14:paraId="502DC292" w14:textId="77777777" w:rsidR="008642B8" w:rsidRPr="00DA3CC3" w:rsidRDefault="008642B8" w:rsidP="009026AE">
      <w:pPr>
        <w:pStyle w:val="3GPPHeader"/>
        <w:snapToGrid w:val="0"/>
        <w:rPr>
          <w:rFonts w:asciiTheme="minorHAnsi" w:hAnsiTheme="minorHAnsi" w:cstheme="minorHAnsi"/>
          <w:sz w:val="28"/>
          <w:szCs w:val="28"/>
        </w:rPr>
      </w:pPr>
      <w:r w:rsidRPr="00DA3CC3">
        <w:rPr>
          <w:rFonts w:asciiTheme="minorHAnsi" w:hAnsiTheme="minorHAnsi" w:cstheme="minorHAnsi"/>
          <w:sz w:val="28"/>
          <w:szCs w:val="28"/>
        </w:rPr>
        <w:t>Toulouse, France, November 14th – 18th, 2022</w:t>
      </w:r>
    </w:p>
    <w:p w14:paraId="0FA38C87" w14:textId="5C51FB97" w:rsidR="005E1F4B" w:rsidRPr="00DA3CC3" w:rsidRDefault="005E1F4B" w:rsidP="009026AE">
      <w:pPr>
        <w:pStyle w:val="3GPPHeader"/>
        <w:snapToGrid w:val="0"/>
        <w:rPr>
          <w:rFonts w:asciiTheme="minorHAnsi" w:hAnsiTheme="minorHAnsi" w:cstheme="minorHAnsi"/>
          <w:sz w:val="28"/>
          <w:szCs w:val="28"/>
        </w:rPr>
      </w:pPr>
      <w:r w:rsidRPr="00DA3CC3">
        <w:rPr>
          <w:rFonts w:asciiTheme="minorHAnsi" w:hAnsiTheme="minorHAnsi" w:cstheme="minorHAnsi"/>
          <w:sz w:val="28"/>
          <w:szCs w:val="28"/>
        </w:rPr>
        <w:tab/>
      </w:r>
    </w:p>
    <w:p w14:paraId="1052CF64" w14:textId="1A171244" w:rsidR="005E1F4B" w:rsidRPr="00DA3CC3" w:rsidRDefault="005E1F4B" w:rsidP="009026AE">
      <w:pPr>
        <w:pStyle w:val="3GPPHeader"/>
        <w:snapToGrid w:val="0"/>
        <w:rPr>
          <w:rFonts w:asciiTheme="minorHAnsi" w:hAnsiTheme="minorHAnsi" w:cstheme="minorHAnsi"/>
          <w:sz w:val="28"/>
          <w:szCs w:val="28"/>
        </w:rPr>
      </w:pPr>
      <w:r w:rsidRPr="00DA3CC3">
        <w:rPr>
          <w:rFonts w:asciiTheme="minorHAnsi" w:hAnsiTheme="minorHAnsi" w:cstheme="minorHAnsi"/>
          <w:sz w:val="28"/>
          <w:szCs w:val="28"/>
        </w:rPr>
        <w:t xml:space="preserve">Source: </w:t>
      </w:r>
      <w:r w:rsidRPr="00DA3CC3">
        <w:rPr>
          <w:rFonts w:asciiTheme="minorHAnsi" w:hAnsiTheme="minorHAnsi" w:cstheme="minorHAnsi"/>
          <w:sz w:val="28"/>
          <w:szCs w:val="28"/>
        </w:rPr>
        <w:tab/>
      </w:r>
      <w:r w:rsidR="0087339A" w:rsidRPr="00DA3CC3">
        <w:rPr>
          <w:rFonts w:asciiTheme="minorHAnsi" w:hAnsiTheme="minorHAnsi" w:cstheme="minorHAnsi"/>
          <w:sz w:val="28"/>
          <w:szCs w:val="28"/>
        </w:rPr>
        <w:t>MediaTek Inc.</w:t>
      </w:r>
    </w:p>
    <w:p w14:paraId="53EAF995" w14:textId="074CB241" w:rsidR="005E1F4B" w:rsidRPr="00DA3CC3" w:rsidRDefault="005E1F4B" w:rsidP="009026AE">
      <w:pPr>
        <w:pStyle w:val="3GPPHeader"/>
        <w:snapToGrid w:val="0"/>
        <w:rPr>
          <w:rFonts w:asciiTheme="minorHAnsi" w:hAnsiTheme="minorHAnsi" w:cstheme="minorHAnsi"/>
          <w:sz w:val="28"/>
          <w:szCs w:val="28"/>
        </w:rPr>
      </w:pPr>
      <w:r w:rsidRPr="00DA3CC3">
        <w:rPr>
          <w:rFonts w:asciiTheme="minorHAnsi" w:hAnsiTheme="minorHAnsi" w:cstheme="minorHAnsi"/>
          <w:sz w:val="28"/>
          <w:szCs w:val="28"/>
        </w:rPr>
        <w:t xml:space="preserve">Title: </w:t>
      </w:r>
      <w:r w:rsidRPr="00DA3CC3">
        <w:rPr>
          <w:rFonts w:asciiTheme="minorHAnsi" w:hAnsiTheme="minorHAnsi" w:cstheme="minorHAnsi"/>
          <w:sz w:val="28"/>
          <w:szCs w:val="28"/>
        </w:rPr>
        <w:tab/>
      </w:r>
      <w:r w:rsidR="00050633" w:rsidRPr="00DA3CC3">
        <w:rPr>
          <w:rFonts w:asciiTheme="minorHAnsi" w:hAnsiTheme="minorHAnsi" w:cstheme="minorHAnsi"/>
          <w:sz w:val="28"/>
          <w:szCs w:val="28"/>
        </w:rPr>
        <w:t xml:space="preserve">NW </w:t>
      </w:r>
      <w:r w:rsidR="008642B8" w:rsidRPr="00DA3CC3">
        <w:rPr>
          <w:rFonts w:asciiTheme="minorHAnsi" w:hAnsiTheme="minorHAnsi" w:cstheme="minorHAnsi"/>
          <w:sz w:val="28"/>
          <w:szCs w:val="28"/>
        </w:rPr>
        <w:t>E</w:t>
      </w:r>
      <w:r w:rsidR="00050633" w:rsidRPr="00DA3CC3">
        <w:rPr>
          <w:rFonts w:asciiTheme="minorHAnsi" w:hAnsiTheme="minorHAnsi" w:cstheme="minorHAnsi"/>
          <w:sz w:val="28"/>
          <w:szCs w:val="28"/>
        </w:rPr>
        <w:t xml:space="preserve">nergy </w:t>
      </w:r>
      <w:r w:rsidR="008642B8" w:rsidRPr="00DA3CC3">
        <w:rPr>
          <w:rFonts w:asciiTheme="minorHAnsi" w:hAnsiTheme="minorHAnsi" w:cstheme="minorHAnsi"/>
          <w:sz w:val="28"/>
          <w:szCs w:val="28"/>
        </w:rPr>
        <w:t>S</w:t>
      </w:r>
      <w:r w:rsidR="00050633" w:rsidRPr="00DA3CC3">
        <w:rPr>
          <w:rFonts w:asciiTheme="minorHAnsi" w:hAnsiTheme="minorHAnsi" w:cstheme="minorHAnsi"/>
          <w:sz w:val="28"/>
          <w:szCs w:val="28"/>
        </w:rPr>
        <w:t xml:space="preserve">avings </w:t>
      </w:r>
      <w:r w:rsidR="008642B8" w:rsidRPr="00DA3CC3">
        <w:rPr>
          <w:rFonts w:asciiTheme="minorHAnsi" w:hAnsiTheme="minorHAnsi" w:cstheme="minorHAnsi"/>
          <w:sz w:val="28"/>
          <w:szCs w:val="28"/>
        </w:rPr>
        <w:t>P</w:t>
      </w:r>
      <w:r w:rsidR="00050633" w:rsidRPr="00DA3CC3">
        <w:rPr>
          <w:rFonts w:asciiTheme="minorHAnsi" w:hAnsiTheme="minorHAnsi" w:cstheme="minorHAnsi"/>
          <w:sz w:val="28"/>
          <w:szCs w:val="28"/>
        </w:rPr>
        <w:t xml:space="preserve">erformance </w:t>
      </w:r>
      <w:r w:rsidR="008642B8" w:rsidRPr="00DA3CC3">
        <w:rPr>
          <w:rFonts w:asciiTheme="minorHAnsi" w:hAnsiTheme="minorHAnsi" w:cstheme="minorHAnsi"/>
          <w:sz w:val="28"/>
          <w:szCs w:val="28"/>
        </w:rPr>
        <w:t>E</w:t>
      </w:r>
      <w:r w:rsidR="00050633" w:rsidRPr="00DA3CC3">
        <w:rPr>
          <w:rFonts w:asciiTheme="minorHAnsi" w:hAnsiTheme="minorHAnsi" w:cstheme="minorHAnsi"/>
          <w:sz w:val="28"/>
          <w:szCs w:val="28"/>
        </w:rPr>
        <w:t>valuation</w:t>
      </w:r>
    </w:p>
    <w:p w14:paraId="0809C63A" w14:textId="66B2D2D6" w:rsidR="008C539D" w:rsidRPr="00DA3CC3" w:rsidRDefault="008C539D" w:rsidP="009026AE">
      <w:pPr>
        <w:pStyle w:val="3GPPHeader"/>
        <w:snapToGrid w:val="0"/>
        <w:rPr>
          <w:rFonts w:asciiTheme="minorHAnsi" w:eastAsiaTheme="minorEastAsia" w:hAnsiTheme="minorHAnsi" w:cstheme="minorHAnsi"/>
          <w:sz w:val="28"/>
          <w:szCs w:val="28"/>
          <w:lang w:eastAsia="zh-TW"/>
        </w:rPr>
      </w:pPr>
      <w:r w:rsidRPr="00DA3CC3">
        <w:rPr>
          <w:rFonts w:asciiTheme="minorHAnsi" w:hAnsiTheme="minorHAnsi" w:cstheme="minorHAnsi"/>
          <w:sz w:val="28"/>
          <w:szCs w:val="28"/>
        </w:rPr>
        <w:t>Agenda item:</w:t>
      </w:r>
      <w:r w:rsidRPr="00DA3CC3">
        <w:rPr>
          <w:rFonts w:asciiTheme="minorHAnsi" w:hAnsiTheme="minorHAnsi" w:cstheme="minorHAnsi"/>
          <w:sz w:val="28"/>
          <w:szCs w:val="28"/>
        </w:rPr>
        <w:tab/>
        <w:t>9.7.</w:t>
      </w:r>
      <w:r w:rsidR="00050633" w:rsidRPr="00DA3CC3">
        <w:rPr>
          <w:rFonts w:asciiTheme="minorHAnsi" w:hAnsiTheme="minorHAnsi" w:cstheme="minorHAnsi"/>
          <w:sz w:val="28"/>
          <w:szCs w:val="28"/>
        </w:rPr>
        <w:t>1</w:t>
      </w:r>
      <w:r w:rsidRPr="00DA3CC3">
        <w:rPr>
          <w:rFonts w:asciiTheme="minorHAnsi" w:hAnsiTheme="minorHAnsi" w:cstheme="minorHAnsi"/>
          <w:sz w:val="28"/>
          <w:szCs w:val="28"/>
        </w:rPr>
        <w:t xml:space="preserve"> </w:t>
      </w:r>
    </w:p>
    <w:p w14:paraId="54027560" w14:textId="5DDA7C59" w:rsidR="005E1F4B" w:rsidRPr="00DA3CC3" w:rsidRDefault="005E1F4B" w:rsidP="009026AE">
      <w:pPr>
        <w:pStyle w:val="3GPPHeader"/>
        <w:snapToGrid w:val="0"/>
        <w:rPr>
          <w:rFonts w:asciiTheme="minorHAnsi" w:hAnsiTheme="minorHAnsi" w:cstheme="minorHAnsi"/>
          <w:sz w:val="28"/>
          <w:szCs w:val="28"/>
        </w:rPr>
      </w:pPr>
      <w:r w:rsidRPr="00DA3CC3">
        <w:rPr>
          <w:rFonts w:asciiTheme="minorHAnsi" w:hAnsiTheme="minorHAnsi" w:cstheme="minorHAnsi"/>
          <w:sz w:val="28"/>
          <w:szCs w:val="28"/>
        </w:rPr>
        <w:t>Document for:</w:t>
      </w:r>
      <w:r w:rsidRPr="00DA3CC3">
        <w:rPr>
          <w:rFonts w:asciiTheme="minorHAnsi" w:hAnsiTheme="minorHAnsi" w:cstheme="minorHAnsi"/>
          <w:sz w:val="28"/>
          <w:szCs w:val="28"/>
        </w:rPr>
        <w:tab/>
        <w:t>Discussion</w:t>
      </w:r>
      <w:r w:rsidR="00815CDE" w:rsidRPr="00DA3CC3">
        <w:rPr>
          <w:rFonts w:asciiTheme="minorHAnsi" w:hAnsiTheme="minorHAnsi" w:cstheme="minorHAnsi"/>
          <w:sz w:val="28"/>
          <w:szCs w:val="28"/>
        </w:rPr>
        <w:t xml:space="preserve"> and </w:t>
      </w:r>
      <w:r w:rsidR="005579DF" w:rsidRPr="00DA3CC3">
        <w:rPr>
          <w:rFonts w:asciiTheme="minorHAnsi" w:hAnsiTheme="minorHAnsi" w:cstheme="minorHAnsi"/>
          <w:sz w:val="28"/>
          <w:szCs w:val="28"/>
        </w:rPr>
        <w:t>D</w:t>
      </w:r>
      <w:r w:rsidR="00815CDE" w:rsidRPr="00DA3CC3">
        <w:rPr>
          <w:rFonts w:asciiTheme="minorHAnsi" w:hAnsiTheme="minorHAnsi" w:cstheme="minorHAnsi"/>
          <w:sz w:val="28"/>
          <w:szCs w:val="28"/>
        </w:rPr>
        <w:t>ecision</w:t>
      </w:r>
    </w:p>
    <w:p w14:paraId="7D5DD756" w14:textId="3A0CB29D" w:rsidR="005E1F4B" w:rsidRPr="00272DCD" w:rsidRDefault="005E1F4B" w:rsidP="005579DF">
      <w:pPr>
        <w:pStyle w:val="Heading1"/>
        <w:spacing w:after="240"/>
        <w:ind w:left="431" w:hanging="431"/>
        <w:rPr>
          <w:rFonts w:asciiTheme="minorHAnsi" w:hAnsiTheme="minorHAnsi" w:cstheme="minorHAnsi"/>
          <w:lang w:val="en-US"/>
        </w:rPr>
      </w:pPr>
      <w:r w:rsidRPr="00272DCD">
        <w:rPr>
          <w:rFonts w:asciiTheme="minorHAnsi" w:hAnsiTheme="minorHAnsi" w:cstheme="minorHAnsi"/>
          <w:lang w:val="en-US"/>
        </w:rPr>
        <w:t>Introduction</w:t>
      </w:r>
    </w:p>
    <w:p w14:paraId="0102263B" w14:textId="7B5B6345" w:rsidR="00632F94" w:rsidRPr="00272DCD" w:rsidRDefault="005579DF" w:rsidP="00F25191">
      <w:pPr>
        <w:spacing w:after="120"/>
        <w:rPr>
          <w:rFonts w:cstheme="minorHAnsi"/>
          <w:sz w:val="22"/>
          <w:szCs w:val="22"/>
        </w:rPr>
      </w:pPr>
      <w:bookmarkStart w:id="0" w:name="_Hlk66110521"/>
      <w:r w:rsidRPr="00272DCD">
        <w:rPr>
          <w:rFonts w:cstheme="minorHAnsi"/>
          <w:sz w:val="22"/>
          <w:szCs w:val="22"/>
        </w:rPr>
        <w:t>In</w:t>
      </w:r>
      <w:r w:rsidR="0088045D" w:rsidRPr="00272DCD">
        <w:rPr>
          <w:rFonts w:cstheme="minorHAnsi"/>
          <w:sz w:val="22"/>
          <w:szCs w:val="22"/>
          <w:lang w:eastAsia="zh-TW"/>
        </w:rPr>
        <w:t xml:space="preserve"> </w:t>
      </w:r>
      <w:r w:rsidRPr="00272DCD">
        <w:rPr>
          <w:rFonts w:cstheme="minorHAnsi"/>
          <w:sz w:val="22"/>
          <w:szCs w:val="22"/>
        </w:rPr>
        <w:t>RAN1 #</w:t>
      </w:r>
      <w:r w:rsidR="00F25191">
        <w:rPr>
          <w:rFonts w:cstheme="minorHAnsi"/>
          <w:sz w:val="22"/>
          <w:szCs w:val="22"/>
        </w:rPr>
        <w:t>110bis</w:t>
      </w:r>
      <w:r w:rsidRPr="00272DCD">
        <w:rPr>
          <w:rFonts w:cstheme="minorHAnsi"/>
          <w:sz w:val="22"/>
          <w:szCs w:val="22"/>
        </w:rPr>
        <w:t xml:space="preserve">-e meeting, </w:t>
      </w:r>
      <w:r w:rsidR="00F25191">
        <w:rPr>
          <w:rFonts w:cstheme="minorHAnsi"/>
          <w:sz w:val="22"/>
          <w:szCs w:val="22"/>
        </w:rPr>
        <w:t xml:space="preserve">the evaluation methodology has </w:t>
      </w:r>
      <w:proofErr w:type="gramStart"/>
      <w:r w:rsidR="00F25191">
        <w:rPr>
          <w:rFonts w:cstheme="minorHAnsi"/>
          <w:sz w:val="22"/>
          <w:szCs w:val="22"/>
        </w:rPr>
        <w:t>be</w:t>
      </w:r>
      <w:proofErr w:type="gramEnd"/>
      <w:r w:rsidR="00F25191">
        <w:rPr>
          <w:rFonts w:cstheme="minorHAnsi"/>
          <w:sz w:val="22"/>
          <w:szCs w:val="22"/>
        </w:rPr>
        <w:t xml:space="preserve"> completed </w:t>
      </w:r>
      <w:r w:rsidR="00F25191">
        <w:rPr>
          <w:rFonts w:cstheme="minorHAnsi"/>
          <w:sz w:val="22"/>
          <w:szCs w:val="22"/>
        </w:rPr>
        <w:fldChar w:fldCharType="begin"/>
      </w:r>
      <w:r w:rsidR="00F25191">
        <w:rPr>
          <w:rFonts w:cstheme="minorHAnsi"/>
          <w:sz w:val="22"/>
          <w:szCs w:val="22"/>
        </w:rPr>
        <w:instrText xml:space="preserve"> REF _Ref118722451 \n \h </w:instrText>
      </w:r>
      <w:r w:rsidR="00F25191">
        <w:rPr>
          <w:rFonts w:cstheme="minorHAnsi"/>
          <w:sz w:val="22"/>
          <w:szCs w:val="22"/>
        </w:rPr>
      </w:r>
      <w:r w:rsidR="00F25191">
        <w:rPr>
          <w:rFonts w:cstheme="minorHAnsi"/>
          <w:sz w:val="22"/>
          <w:szCs w:val="22"/>
        </w:rPr>
        <w:fldChar w:fldCharType="separate"/>
      </w:r>
      <w:r w:rsidR="00F25191">
        <w:rPr>
          <w:rFonts w:cstheme="minorHAnsi"/>
          <w:sz w:val="22"/>
          <w:szCs w:val="22"/>
        </w:rPr>
        <w:t>[1]</w:t>
      </w:r>
      <w:r w:rsidR="00F25191">
        <w:rPr>
          <w:rFonts w:cstheme="minorHAnsi"/>
          <w:sz w:val="22"/>
          <w:szCs w:val="22"/>
        </w:rPr>
        <w:fldChar w:fldCharType="end"/>
      </w:r>
      <w:r w:rsidR="00F25191">
        <w:rPr>
          <w:rFonts w:cstheme="minorHAnsi"/>
          <w:sz w:val="22"/>
          <w:szCs w:val="22"/>
        </w:rPr>
        <w:fldChar w:fldCharType="begin"/>
      </w:r>
      <w:r w:rsidR="00F25191">
        <w:rPr>
          <w:rFonts w:cstheme="minorHAnsi"/>
          <w:sz w:val="22"/>
          <w:szCs w:val="22"/>
        </w:rPr>
        <w:instrText xml:space="preserve"> REF _Ref118749896 \n \h </w:instrText>
      </w:r>
      <w:r w:rsidR="00F25191">
        <w:rPr>
          <w:rFonts w:cstheme="minorHAnsi"/>
          <w:sz w:val="22"/>
          <w:szCs w:val="22"/>
        </w:rPr>
      </w:r>
      <w:r w:rsidR="00F25191">
        <w:rPr>
          <w:rFonts w:cstheme="minorHAnsi"/>
          <w:sz w:val="22"/>
          <w:szCs w:val="22"/>
        </w:rPr>
        <w:fldChar w:fldCharType="separate"/>
      </w:r>
      <w:r w:rsidR="00F25191">
        <w:rPr>
          <w:rFonts w:cstheme="minorHAnsi"/>
          <w:sz w:val="22"/>
          <w:szCs w:val="22"/>
        </w:rPr>
        <w:t>[2]</w:t>
      </w:r>
      <w:r w:rsidR="00F25191">
        <w:rPr>
          <w:rFonts w:cstheme="minorHAnsi"/>
          <w:sz w:val="22"/>
          <w:szCs w:val="22"/>
        </w:rPr>
        <w:fldChar w:fldCharType="end"/>
      </w:r>
      <w:r w:rsidR="00A62E29" w:rsidRPr="00272DCD">
        <w:rPr>
          <w:rFonts w:cstheme="minorHAnsi"/>
          <w:sz w:val="22"/>
          <w:szCs w:val="22"/>
        </w:rPr>
        <w:t xml:space="preserve">. </w:t>
      </w:r>
      <w:r w:rsidRPr="00272DCD">
        <w:rPr>
          <w:rFonts w:cstheme="minorHAnsi"/>
          <w:sz w:val="22"/>
          <w:szCs w:val="22"/>
        </w:rPr>
        <w:t xml:space="preserve">In this contribution, evaluations are conducted to characterize </w:t>
      </w:r>
      <w:r w:rsidR="00F25191">
        <w:rPr>
          <w:rFonts w:cstheme="minorHAnsi"/>
          <w:sz w:val="22"/>
          <w:szCs w:val="22"/>
        </w:rPr>
        <w:t xml:space="preserve">the </w:t>
      </w:r>
      <w:r w:rsidRPr="00272DCD">
        <w:rPr>
          <w:rFonts w:cstheme="minorHAnsi"/>
          <w:sz w:val="22"/>
          <w:szCs w:val="22"/>
        </w:rPr>
        <w:t>network energy saving schemes in time, frequency, spatial and power domains</w:t>
      </w:r>
      <w:r w:rsidR="00F25191">
        <w:rPr>
          <w:rFonts w:cstheme="minorHAnsi"/>
          <w:sz w:val="22"/>
          <w:szCs w:val="22"/>
        </w:rPr>
        <w:t xml:space="preserve"> </w:t>
      </w:r>
      <w:r w:rsidR="00F25191">
        <w:rPr>
          <w:rFonts w:cstheme="minorHAnsi"/>
          <w:sz w:val="22"/>
          <w:szCs w:val="22"/>
        </w:rPr>
        <w:fldChar w:fldCharType="begin"/>
      </w:r>
      <w:r w:rsidR="00F25191">
        <w:rPr>
          <w:rFonts w:cstheme="minorHAnsi"/>
          <w:sz w:val="22"/>
          <w:szCs w:val="22"/>
        </w:rPr>
        <w:instrText xml:space="preserve"> REF _Ref118749921 \n \h </w:instrText>
      </w:r>
      <w:r w:rsidR="00F25191">
        <w:rPr>
          <w:rFonts w:cstheme="minorHAnsi"/>
          <w:sz w:val="22"/>
          <w:szCs w:val="22"/>
        </w:rPr>
      </w:r>
      <w:r w:rsidR="00F25191">
        <w:rPr>
          <w:rFonts w:cstheme="minorHAnsi"/>
          <w:sz w:val="22"/>
          <w:szCs w:val="22"/>
        </w:rPr>
        <w:fldChar w:fldCharType="separate"/>
      </w:r>
      <w:r w:rsidR="00F25191">
        <w:rPr>
          <w:rFonts w:cstheme="minorHAnsi"/>
          <w:sz w:val="22"/>
          <w:szCs w:val="22"/>
        </w:rPr>
        <w:t>[3]</w:t>
      </w:r>
      <w:r w:rsidR="00F25191">
        <w:rPr>
          <w:rFonts w:cstheme="minorHAnsi"/>
          <w:sz w:val="22"/>
          <w:szCs w:val="22"/>
        </w:rPr>
        <w:fldChar w:fldCharType="end"/>
      </w:r>
      <w:r w:rsidRPr="00272DCD">
        <w:rPr>
          <w:rFonts w:cstheme="minorHAnsi"/>
          <w:sz w:val="22"/>
          <w:szCs w:val="22"/>
        </w:rPr>
        <w:t>.</w:t>
      </w:r>
      <w:r w:rsidR="00F25191">
        <w:rPr>
          <w:rFonts w:cstheme="minorHAnsi"/>
          <w:sz w:val="22"/>
          <w:szCs w:val="22"/>
        </w:rPr>
        <w:t xml:space="preserve"> Based on the results, the suggested </w:t>
      </w:r>
      <w:proofErr w:type="spellStart"/>
      <w:r w:rsidR="00F25191">
        <w:rPr>
          <w:rFonts w:cstheme="minorHAnsi"/>
          <w:sz w:val="22"/>
          <w:szCs w:val="22"/>
        </w:rPr>
        <w:t>upates</w:t>
      </w:r>
      <w:proofErr w:type="spellEnd"/>
      <w:r w:rsidR="00F25191">
        <w:rPr>
          <w:rFonts w:cstheme="minorHAnsi"/>
          <w:sz w:val="22"/>
          <w:szCs w:val="22"/>
        </w:rPr>
        <w:t xml:space="preserve"> to TR as well as final recommendations for NW ES work phase are then provided in </w:t>
      </w:r>
      <w:r w:rsidR="00F25191">
        <w:rPr>
          <w:rFonts w:cstheme="minorHAnsi"/>
          <w:sz w:val="22"/>
          <w:szCs w:val="22"/>
        </w:rPr>
        <w:fldChar w:fldCharType="begin"/>
      </w:r>
      <w:r w:rsidR="00F25191">
        <w:rPr>
          <w:rFonts w:cstheme="minorHAnsi"/>
          <w:sz w:val="22"/>
          <w:szCs w:val="22"/>
        </w:rPr>
        <w:instrText xml:space="preserve"> REF _Ref118722923 \n \h </w:instrText>
      </w:r>
      <w:r w:rsidR="00F25191">
        <w:rPr>
          <w:rFonts w:cstheme="minorHAnsi"/>
          <w:sz w:val="22"/>
          <w:szCs w:val="22"/>
        </w:rPr>
      </w:r>
      <w:r w:rsidR="00F25191">
        <w:rPr>
          <w:rFonts w:cstheme="minorHAnsi"/>
          <w:sz w:val="22"/>
          <w:szCs w:val="22"/>
        </w:rPr>
        <w:fldChar w:fldCharType="separate"/>
      </w:r>
      <w:r w:rsidR="00F25191">
        <w:rPr>
          <w:rFonts w:cstheme="minorHAnsi"/>
          <w:sz w:val="22"/>
          <w:szCs w:val="22"/>
        </w:rPr>
        <w:t>[4]</w:t>
      </w:r>
      <w:r w:rsidR="00F25191">
        <w:rPr>
          <w:rFonts w:cstheme="minorHAnsi"/>
          <w:sz w:val="22"/>
          <w:szCs w:val="22"/>
        </w:rPr>
        <w:fldChar w:fldCharType="end"/>
      </w:r>
      <w:r w:rsidR="00F25191">
        <w:rPr>
          <w:rFonts w:cstheme="minorHAnsi"/>
          <w:sz w:val="22"/>
          <w:szCs w:val="22"/>
        </w:rPr>
        <w:t>.</w:t>
      </w:r>
      <w:r w:rsidRPr="00272DCD">
        <w:rPr>
          <w:rFonts w:cstheme="minorHAnsi"/>
          <w:sz w:val="22"/>
          <w:szCs w:val="22"/>
        </w:rPr>
        <w:t xml:space="preserve"> </w:t>
      </w:r>
    </w:p>
    <w:p w14:paraId="010F110E" w14:textId="77777777" w:rsidR="00EF017C" w:rsidRPr="00272DCD" w:rsidRDefault="00EF017C" w:rsidP="00F25191">
      <w:pPr>
        <w:spacing w:after="120"/>
        <w:rPr>
          <w:rFonts w:cstheme="minorHAnsi"/>
          <w:sz w:val="22"/>
          <w:szCs w:val="22"/>
        </w:rPr>
      </w:pPr>
    </w:p>
    <w:bookmarkEnd w:id="0"/>
    <w:p w14:paraId="5EBA2B8C" w14:textId="721DC491" w:rsidR="00237349" w:rsidRPr="00272DCD" w:rsidRDefault="0071789D" w:rsidP="005579DF">
      <w:pPr>
        <w:pStyle w:val="Heading1"/>
        <w:spacing w:before="360" w:after="240"/>
        <w:ind w:left="431" w:hanging="431"/>
        <w:rPr>
          <w:rFonts w:asciiTheme="minorHAnsi" w:hAnsiTheme="minorHAnsi" w:cstheme="minorHAnsi"/>
          <w:lang w:eastAsia="zh-TW"/>
        </w:rPr>
      </w:pPr>
      <w:r w:rsidRPr="00272DCD">
        <w:rPr>
          <w:rFonts w:asciiTheme="minorHAnsi" w:hAnsiTheme="minorHAnsi" w:cstheme="minorHAnsi"/>
          <w:lang w:eastAsia="zh-TW"/>
        </w:rPr>
        <w:t xml:space="preserve">Time </w:t>
      </w:r>
      <w:r w:rsidR="005579DF" w:rsidRPr="00272DCD">
        <w:rPr>
          <w:rFonts w:asciiTheme="minorHAnsi" w:hAnsiTheme="minorHAnsi" w:cstheme="minorHAnsi"/>
          <w:lang w:eastAsia="zh-TW"/>
        </w:rPr>
        <w:t>D</w:t>
      </w:r>
      <w:r w:rsidRPr="00272DCD">
        <w:rPr>
          <w:rFonts w:asciiTheme="minorHAnsi" w:hAnsiTheme="minorHAnsi" w:cstheme="minorHAnsi"/>
          <w:lang w:eastAsia="zh-TW"/>
        </w:rPr>
        <w:t>omain</w:t>
      </w:r>
      <w:r w:rsidR="005579DF" w:rsidRPr="00272DCD">
        <w:rPr>
          <w:rFonts w:asciiTheme="minorHAnsi" w:hAnsiTheme="minorHAnsi" w:cstheme="minorHAnsi"/>
          <w:lang w:eastAsia="zh-TW"/>
        </w:rPr>
        <w:t xml:space="preserve"> </w:t>
      </w:r>
      <w:r w:rsidR="00237349" w:rsidRPr="00272DCD">
        <w:rPr>
          <w:rFonts w:asciiTheme="minorHAnsi" w:hAnsiTheme="minorHAnsi" w:cstheme="minorHAnsi"/>
          <w:lang w:eastAsia="zh-TW"/>
        </w:rPr>
        <w:t>Network</w:t>
      </w:r>
      <w:r w:rsidR="005579DF" w:rsidRPr="00272DCD">
        <w:rPr>
          <w:rFonts w:asciiTheme="minorHAnsi" w:hAnsiTheme="minorHAnsi" w:cstheme="minorHAnsi"/>
          <w:lang w:eastAsia="zh-TW"/>
        </w:rPr>
        <w:t xml:space="preserve"> Energy Saving </w:t>
      </w:r>
      <w:r w:rsidR="00237349" w:rsidRPr="00272DCD">
        <w:rPr>
          <w:rFonts w:asciiTheme="minorHAnsi" w:hAnsiTheme="minorHAnsi" w:cstheme="minorHAnsi"/>
          <w:lang w:eastAsia="zh-TW"/>
        </w:rPr>
        <w:t>Techniques</w:t>
      </w:r>
    </w:p>
    <w:p w14:paraId="59BAD64A" w14:textId="7BFC4CEB" w:rsidR="00237349" w:rsidRPr="00272DCD" w:rsidRDefault="00237349" w:rsidP="00F25191">
      <w:pPr>
        <w:pStyle w:val="BodyText"/>
        <w:spacing w:after="120"/>
        <w:rPr>
          <w:rFonts w:eastAsiaTheme="minorEastAsia" w:cstheme="minorHAnsi"/>
          <w:sz w:val="22"/>
          <w:szCs w:val="22"/>
          <w:lang w:eastAsia="zh-TW"/>
        </w:rPr>
      </w:pPr>
      <w:r w:rsidRPr="00272DCD">
        <w:rPr>
          <w:rFonts w:eastAsiaTheme="minorEastAsia" w:cstheme="minorHAnsi"/>
          <w:sz w:val="22"/>
          <w:szCs w:val="22"/>
          <w:lang w:eastAsia="zh-TW"/>
        </w:rPr>
        <w:t xml:space="preserve">In this section, time domain network energy saving techniques will be evaluated. </w:t>
      </w:r>
    </w:p>
    <w:p w14:paraId="24A6528B" w14:textId="77777777" w:rsidR="00F25191" w:rsidRPr="00272DCD" w:rsidRDefault="00F25191" w:rsidP="00F25191">
      <w:pPr>
        <w:pStyle w:val="Proposal"/>
        <w:numPr>
          <w:ilvl w:val="0"/>
          <w:numId w:val="0"/>
        </w:numPr>
        <w:spacing w:beforeLines="0" w:before="0" w:after="120"/>
        <w:rPr>
          <w:rFonts w:eastAsiaTheme="minorEastAsia" w:cstheme="minorHAnsi"/>
          <w:sz w:val="22"/>
          <w:szCs w:val="22"/>
          <w:lang w:eastAsia="zh-TW"/>
        </w:rPr>
      </w:pPr>
    </w:p>
    <w:p w14:paraId="1BB96D06" w14:textId="77777777" w:rsidR="00F25191" w:rsidRPr="00272DCD" w:rsidRDefault="00F25191" w:rsidP="00F25191">
      <w:pPr>
        <w:pStyle w:val="Heading2"/>
        <w:rPr>
          <w:rFonts w:asciiTheme="minorHAnsi" w:eastAsiaTheme="minorEastAsia" w:hAnsiTheme="minorHAnsi" w:cstheme="minorHAnsi"/>
          <w:lang w:eastAsia="zh-TW"/>
        </w:rPr>
      </w:pPr>
      <w:r w:rsidRPr="00272DCD">
        <w:rPr>
          <w:rFonts w:asciiTheme="minorHAnsi" w:hAnsiTheme="minorHAnsi" w:cstheme="minorHAnsi"/>
        </w:rPr>
        <w:t xml:space="preserve">Wake up of </w:t>
      </w:r>
      <w:proofErr w:type="spellStart"/>
      <w:r w:rsidRPr="00272DCD">
        <w:rPr>
          <w:rFonts w:asciiTheme="minorHAnsi" w:hAnsiTheme="minorHAnsi" w:cstheme="minorHAnsi"/>
        </w:rPr>
        <w:t>gNB</w:t>
      </w:r>
      <w:proofErr w:type="spellEnd"/>
      <w:r w:rsidRPr="00272DCD">
        <w:rPr>
          <w:rFonts w:asciiTheme="minorHAnsi" w:hAnsiTheme="minorHAnsi" w:cstheme="minorHAnsi"/>
        </w:rPr>
        <w:t xml:space="preserve"> triggered by UE wake up signal (WUS)</w:t>
      </w:r>
    </w:p>
    <w:p w14:paraId="09332265" w14:textId="5CCD9361" w:rsidR="00F25191" w:rsidRPr="00D8411B" w:rsidRDefault="00F25191" w:rsidP="00F25191">
      <w:pPr>
        <w:pStyle w:val="Proposal"/>
        <w:numPr>
          <w:ilvl w:val="0"/>
          <w:numId w:val="0"/>
        </w:numPr>
        <w:spacing w:beforeLines="0" w:before="0" w:after="120"/>
        <w:rPr>
          <w:rFonts w:ascii="Calibri" w:eastAsiaTheme="minorEastAsia" w:hAnsi="Calibri" w:cs="Calibri"/>
          <w:b w:val="0"/>
          <w:bCs w:val="0"/>
          <w:sz w:val="22"/>
          <w:szCs w:val="22"/>
          <w:lang w:eastAsia="zh-TW"/>
        </w:rPr>
      </w:pPr>
      <w:r w:rsidRPr="00D8411B">
        <w:rPr>
          <w:rFonts w:ascii="Calibri" w:eastAsiaTheme="minorEastAsia" w:hAnsi="Calibri" w:cs="Calibri"/>
          <w:b w:val="0"/>
          <w:bCs w:val="0"/>
          <w:sz w:val="22"/>
          <w:szCs w:val="22"/>
          <w:lang w:eastAsia="zh-TW"/>
        </w:rPr>
        <w:t xml:space="preserve">When network loading is low, it is possible for network to make some </w:t>
      </w:r>
      <w:proofErr w:type="gramStart"/>
      <w:r w:rsidRPr="00D8411B">
        <w:rPr>
          <w:rFonts w:ascii="Calibri" w:eastAsiaTheme="minorEastAsia" w:hAnsi="Calibri" w:cs="Calibri"/>
          <w:b w:val="0"/>
          <w:bCs w:val="0"/>
          <w:sz w:val="22"/>
          <w:szCs w:val="22"/>
          <w:lang w:eastAsia="zh-TW"/>
        </w:rPr>
        <w:t>BS’s</w:t>
      </w:r>
      <w:proofErr w:type="gramEnd"/>
      <w:r w:rsidRPr="00D8411B">
        <w:rPr>
          <w:rFonts w:ascii="Calibri" w:eastAsiaTheme="minorEastAsia" w:hAnsi="Calibri" w:cs="Calibri"/>
          <w:b w:val="0"/>
          <w:bCs w:val="0"/>
          <w:sz w:val="22"/>
          <w:szCs w:val="22"/>
          <w:lang w:eastAsia="zh-TW"/>
        </w:rPr>
        <w:t xml:space="preserve"> inactive so as to achieve energy saving. On the other hand, this </w:t>
      </w:r>
      <w:r>
        <w:rPr>
          <w:rFonts w:ascii="Calibri" w:eastAsiaTheme="minorEastAsia" w:hAnsi="Calibri" w:cs="Calibri"/>
          <w:b w:val="0"/>
          <w:bCs w:val="0"/>
          <w:sz w:val="22"/>
          <w:szCs w:val="22"/>
          <w:lang w:eastAsia="zh-TW"/>
        </w:rPr>
        <w:t>also</w:t>
      </w:r>
      <w:r w:rsidRPr="00D8411B">
        <w:rPr>
          <w:rFonts w:ascii="Calibri" w:eastAsiaTheme="minorEastAsia" w:hAnsi="Calibri" w:cs="Calibri"/>
          <w:b w:val="0"/>
          <w:bCs w:val="0"/>
          <w:sz w:val="22"/>
          <w:szCs w:val="22"/>
          <w:lang w:eastAsia="zh-TW"/>
        </w:rPr>
        <w:t xml:space="preserve"> induce</w:t>
      </w:r>
      <w:r>
        <w:rPr>
          <w:rFonts w:ascii="Calibri" w:eastAsiaTheme="minorEastAsia" w:hAnsi="Calibri" w:cs="Calibri"/>
          <w:b w:val="0"/>
          <w:bCs w:val="0"/>
          <w:sz w:val="22"/>
          <w:szCs w:val="22"/>
          <w:lang w:eastAsia="zh-TW"/>
        </w:rPr>
        <w:t>s</w:t>
      </w:r>
      <w:r w:rsidRPr="00D8411B">
        <w:rPr>
          <w:rFonts w:ascii="Calibri" w:eastAsiaTheme="minorEastAsia" w:hAnsi="Calibri" w:cs="Calibri"/>
          <w:b w:val="0"/>
          <w:bCs w:val="0"/>
          <w:sz w:val="22"/>
          <w:szCs w:val="22"/>
          <w:lang w:eastAsia="zh-TW"/>
        </w:rPr>
        <w:t xml:space="preserve"> performance impact to UE data service, e.g., causing significant delay due to repeated retransmissions or link failure. In this regard, allowing UE to “wake up” </w:t>
      </w:r>
      <w:proofErr w:type="spellStart"/>
      <w:r w:rsidRPr="00D8411B">
        <w:rPr>
          <w:rFonts w:ascii="Calibri" w:eastAsiaTheme="minorEastAsia" w:hAnsi="Calibri" w:cs="Calibri"/>
          <w:b w:val="0"/>
          <w:bCs w:val="0"/>
          <w:sz w:val="22"/>
          <w:szCs w:val="22"/>
          <w:lang w:eastAsia="zh-TW"/>
        </w:rPr>
        <w:t>gNB</w:t>
      </w:r>
      <w:proofErr w:type="spellEnd"/>
      <w:r w:rsidRPr="00D8411B">
        <w:rPr>
          <w:rFonts w:ascii="Calibri" w:eastAsiaTheme="minorEastAsia" w:hAnsi="Calibri" w:cs="Calibri"/>
          <w:b w:val="0"/>
          <w:bCs w:val="0"/>
          <w:sz w:val="22"/>
          <w:szCs w:val="22"/>
          <w:lang w:eastAsia="zh-TW"/>
        </w:rPr>
        <w:t xml:space="preserve"> when a pre-</w:t>
      </w:r>
      <w:r w:rsidR="003A71C7">
        <w:rPr>
          <w:rFonts w:ascii="Calibri" w:eastAsiaTheme="minorEastAsia" w:hAnsi="Calibri" w:cs="Calibri"/>
          <w:b w:val="0"/>
          <w:bCs w:val="0"/>
          <w:sz w:val="22"/>
          <w:szCs w:val="22"/>
          <w:lang w:eastAsia="zh-TW"/>
        </w:rPr>
        <w:t>configured</w:t>
      </w:r>
      <w:r w:rsidRPr="00D8411B">
        <w:rPr>
          <w:rFonts w:ascii="Calibri" w:eastAsiaTheme="minorEastAsia" w:hAnsi="Calibri" w:cs="Calibri"/>
          <w:b w:val="0"/>
          <w:bCs w:val="0"/>
          <w:sz w:val="22"/>
          <w:szCs w:val="22"/>
          <w:lang w:eastAsia="zh-TW"/>
        </w:rPr>
        <w:t xml:space="preserve"> </w:t>
      </w:r>
      <w:r>
        <w:rPr>
          <w:rFonts w:ascii="Calibri" w:eastAsiaTheme="minorEastAsia" w:hAnsi="Calibri" w:cs="Calibri"/>
          <w:b w:val="0"/>
          <w:bCs w:val="0"/>
          <w:sz w:val="22"/>
          <w:szCs w:val="22"/>
          <w:lang w:eastAsia="zh-TW"/>
        </w:rPr>
        <w:t>condition</w:t>
      </w:r>
      <w:r w:rsidRPr="00D8411B">
        <w:rPr>
          <w:rFonts w:ascii="Calibri" w:eastAsiaTheme="minorEastAsia" w:hAnsi="Calibri" w:cs="Calibri"/>
          <w:b w:val="0"/>
          <w:bCs w:val="0"/>
          <w:sz w:val="22"/>
          <w:szCs w:val="22"/>
          <w:lang w:eastAsia="zh-TW"/>
        </w:rPr>
        <w:t xml:space="preserve"> (</w:t>
      </w:r>
      <w:proofErr w:type="gramStart"/>
      <w:r w:rsidRPr="00D8411B">
        <w:rPr>
          <w:rFonts w:ascii="Calibri" w:eastAsiaTheme="minorEastAsia" w:hAnsi="Calibri" w:cs="Calibri"/>
          <w:b w:val="0"/>
          <w:bCs w:val="0"/>
          <w:sz w:val="22"/>
          <w:szCs w:val="22"/>
          <w:lang w:eastAsia="zh-TW"/>
        </w:rPr>
        <w:t>e.g.</w:t>
      </w:r>
      <w:proofErr w:type="gramEnd"/>
      <w:r w:rsidRPr="00D8411B">
        <w:rPr>
          <w:rFonts w:ascii="Calibri" w:eastAsiaTheme="minorEastAsia" w:hAnsi="Calibri" w:cs="Calibri"/>
          <w:b w:val="0"/>
          <w:bCs w:val="0"/>
          <w:sz w:val="22"/>
          <w:szCs w:val="22"/>
          <w:lang w:eastAsia="zh-TW"/>
        </w:rPr>
        <w:t xml:space="preserve"> </w:t>
      </w:r>
      <w:r>
        <w:rPr>
          <w:rFonts w:ascii="Calibri" w:eastAsiaTheme="minorEastAsia" w:hAnsi="Calibri" w:cs="Calibri"/>
          <w:b w:val="0"/>
          <w:bCs w:val="0"/>
          <w:sz w:val="22"/>
          <w:szCs w:val="22"/>
          <w:lang w:eastAsia="zh-TW"/>
        </w:rPr>
        <w:t xml:space="preserve">excess </w:t>
      </w:r>
      <w:r w:rsidRPr="00D8411B">
        <w:rPr>
          <w:rFonts w:ascii="Calibri" w:eastAsiaTheme="minorEastAsia" w:hAnsi="Calibri" w:cs="Calibri"/>
          <w:b w:val="0"/>
          <w:bCs w:val="0"/>
          <w:sz w:val="22"/>
          <w:szCs w:val="22"/>
          <w:lang w:eastAsia="zh-TW"/>
        </w:rPr>
        <w:t xml:space="preserve">UPT loss or packet latency increment) is </w:t>
      </w:r>
      <w:r>
        <w:rPr>
          <w:rFonts w:ascii="Calibri" w:eastAsiaTheme="minorEastAsia" w:hAnsi="Calibri" w:cs="Calibri"/>
          <w:b w:val="0"/>
          <w:bCs w:val="0"/>
          <w:sz w:val="22"/>
          <w:szCs w:val="22"/>
          <w:lang w:eastAsia="zh-TW"/>
        </w:rPr>
        <w:t>detected</w:t>
      </w:r>
      <w:r w:rsidRPr="00D8411B">
        <w:rPr>
          <w:rFonts w:ascii="Calibri" w:eastAsiaTheme="minorEastAsia" w:hAnsi="Calibri" w:cs="Calibri"/>
          <w:b w:val="0"/>
          <w:bCs w:val="0"/>
          <w:sz w:val="22"/>
          <w:szCs w:val="22"/>
          <w:lang w:eastAsia="zh-TW"/>
        </w:rPr>
        <w:t xml:space="preserve"> </w:t>
      </w:r>
      <w:r>
        <w:rPr>
          <w:rFonts w:ascii="Calibri" w:eastAsiaTheme="minorEastAsia" w:hAnsi="Calibri" w:cs="Calibri"/>
          <w:b w:val="0"/>
          <w:bCs w:val="0"/>
          <w:sz w:val="22"/>
          <w:szCs w:val="22"/>
          <w:lang w:eastAsia="zh-TW"/>
        </w:rPr>
        <w:t>can</w:t>
      </w:r>
      <w:r w:rsidRPr="00D8411B">
        <w:rPr>
          <w:rFonts w:ascii="Calibri" w:eastAsiaTheme="minorEastAsia" w:hAnsi="Calibri" w:cs="Calibri"/>
          <w:b w:val="0"/>
          <w:bCs w:val="0"/>
          <w:sz w:val="22"/>
          <w:szCs w:val="22"/>
          <w:lang w:eastAsia="zh-TW"/>
        </w:rPr>
        <w:t xml:space="preserve"> be </w:t>
      </w:r>
      <w:r>
        <w:rPr>
          <w:rFonts w:ascii="Calibri" w:eastAsiaTheme="minorEastAsia" w:hAnsi="Calibri" w:cs="Calibri"/>
          <w:b w:val="0"/>
          <w:bCs w:val="0"/>
          <w:sz w:val="22"/>
          <w:szCs w:val="22"/>
          <w:lang w:eastAsia="zh-TW"/>
        </w:rPr>
        <w:t>beneficial</w:t>
      </w:r>
      <w:r w:rsidRPr="00D8411B">
        <w:rPr>
          <w:rFonts w:ascii="Calibri" w:eastAsiaTheme="minorEastAsia" w:hAnsi="Calibri" w:cs="Calibri"/>
          <w:b w:val="0"/>
          <w:bCs w:val="0"/>
          <w:sz w:val="22"/>
          <w:szCs w:val="22"/>
          <w:lang w:eastAsia="zh-TW"/>
        </w:rPr>
        <w:t xml:space="preserve"> to balance network energy saving</w:t>
      </w:r>
      <w:r>
        <w:rPr>
          <w:rFonts w:ascii="Calibri" w:eastAsiaTheme="minorEastAsia" w:hAnsi="Calibri" w:cs="Calibri"/>
          <w:b w:val="0"/>
          <w:bCs w:val="0"/>
          <w:sz w:val="22"/>
          <w:szCs w:val="22"/>
          <w:lang w:eastAsia="zh-TW"/>
        </w:rPr>
        <w:t xml:space="preserve"> gain</w:t>
      </w:r>
      <w:r w:rsidRPr="00D8411B">
        <w:rPr>
          <w:rFonts w:ascii="Calibri" w:eastAsiaTheme="minorEastAsia" w:hAnsi="Calibri" w:cs="Calibri"/>
          <w:b w:val="0"/>
          <w:bCs w:val="0"/>
          <w:sz w:val="22"/>
          <w:szCs w:val="22"/>
          <w:lang w:eastAsia="zh-TW"/>
        </w:rPr>
        <w:t xml:space="preserve"> and user experience. </w:t>
      </w:r>
    </w:p>
    <w:p w14:paraId="72ED10E8" w14:textId="77777777" w:rsidR="00F25191" w:rsidRPr="00F25191" w:rsidRDefault="00F25191" w:rsidP="00F25191">
      <w:pPr>
        <w:pStyle w:val="Proposal"/>
        <w:numPr>
          <w:ilvl w:val="0"/>
          <w:numId w:val="0"/>
        </w:numPr>
        <w:spacing w:beforeLines="0" w:before="0" w:after="120"/>
        <w:rPr>
          <w:rFonts w:eastAsiaTheme="minorEastAsia" w:cstheme="minorHAnsi"/>
          <w:sz w:val="22"/>
          <w:szCs w:val="22"/>
          <w:lang w:eastAsia="zh-TW"/>
        </w:rPr>
      </w:pPr>
    </w:p>
    <w:p w14:paraId="0BAE76AA" w14:textId="79B691F1" w:rsidR="00F25191" w:rsidRPr="00F25191" w:rsidRDefault="00F25191" w:rsidP="00F25191">
      <w:pPr>
        <w:pStyle w:val="Proposal"/>
        <w:numPr>
          <w:ilvl w:val="0"/>
          <w:numId w:val="0"/>
        </w:numPr>
        <w:spacing w:beforeLines="0" w:before="0" w:after="120"/>
        <w:rPr>
          <w:rFonts w:eastAsiaTheme="minorEastAsia" w:cstheme="minorHAnsi"/>
          <w:b w:val="0"/>
          <w:bCs w:val="0"/>
          <w:sz w:val="22"/>
          <w:szCs w:val="22"/>
          <w:lang w:eastAsia="zh-TW"/>
        </w:rPr>
      </w:pPr>
      <w:r w:rsidRPr="00F25191">
        <w:rPr>
          <w:rFonts w:eastAsiaTheme="minorEastAsia" w:cstheme="minorHAnsi"/>
          <w:b w:val="0"/>
          <w:bCs w:val="0"/>
          <w:sz w:val="22"/>
          <w:szCs w:val="22"/>
          <w:lang w:eastAsia="zh-TW"/>
        </w:rPr>
        <w:t>To justify the benefit based on the latest agreed network power consumption model</w:t>
      </w:r>
      <w:r>
        <w:rPr>
          <w:rFonts w:eastAsiaTheme="minorEastAsia" w:cstheme="minorHAnsi"/>
          <w:b w:val="0"/>
          <w:bCs w:val="0"/>
          <w:sz w:val="22"/>
          <w:szCs w:val="22"/>
          <w:lang w:eastAsia="zh-TW"/>
        </w:rPr>
        <w:t xml:space="preserve"> </w:t>
      </w:r>
      <w:r>
        <w:rPr>
          <w:rFonts w:eastAsiaTheme="minorEastAsia" w:cstheme="minorHAnsi"/>
          <w:b w:val="0"/>
          <w:bCs w:val="0"/>
          <w:sz w:val="22"/>
          <w:szCs w:val="22"/>
          <w:lang w:eastAsia="zh-TW"/>
        </w:rPr>
        <w:fldChar w:fldCharType="begin"/>
      </w:r>
      <w:r>
        <w:rPr>
          <w:rFonts w:eastAsiaTheme="minorEastAsia" w:cstheme="minorHAnsi"/>
          <w:b w:val="0"/>
          <w:bCs w:val="0"/>
          <w:sz w:val="22"/>
          <w:szCs w:val="22"/>
          <w:lang w:eastAsia="zh-TW"/>
        </w:rPr>
        <w:instrText xml:space="preserve"> REF _Ref118722451 \n \h </w:instrText>
      </w:r>
      <w:r>
        <w:rPr>
          <w:rFonts w:eastAsiaTheme="minorEastAsia" w:cstheme="minorHAnsi"/>
          <w:b w:val="0"/>
          <w:bCs w:val="0"/>
          <w:sz w:val="22"/>
          <w:szCs w:val="22"/>
          <w:lang w:eastAsia="zh-TW"/>
        </w:rPr>
      </w:r>
      <w:r>
        <w:rPr>
          <w:rFonts w:eastAsiaTheme="minorEastAsia" w:cstheme="minorHAnsi"/>
          <w:b w:val="0"/>
          <w:bCs w:val="0"/>
          <w:sz w:val="22"/>
          <w:szCs w:val="22"/>
          <w:lang w:eastAsia="zh-TW"/>
        </w:rPr>
        <w:fldChar w:fldCharType="separate"/>
      </w:r>
      <w:r>
        <w:rPr>
          <w:rFonts w:eastAsiaTheme="minorEastAsia" w:cstheme="minorHAnsi"/>
          <w:b w:val="0"/>
          <w:bCs w:val="0"/>
          <w:sz w:val="22"/>
          <w:szCs w:val="22"/>
          <w:lang w:eastAsia="zh-TW"/>
        </w:rPr>
        <w:t>[1]</w:t>
      </w:r>
      <w:r>
        <w:rPr>
          <w:rFonts w:eastAsiaTheme="minorEastAsia" w:cstheme="minorHAnsi"/>
          <w:b w:val="0"/>
          <w:bCs w:val="0"/>
          <w:sz w:val="22"/>
          <w:szCs w:val="22"/>
          <w:lang w:eastAsia="zh-TW"/>
        </w:rPr>
        <w:fldChar w:fldCharType="end"/>
      </w:r>
      <w:r>
        <w:rPr>
          <w:rFonts w:eastAsiaTheme="minorEastAsia" w:cstheme="minorHAnsi"/>
          <w:b w:val="0"/>
          <w:bCs w:val="0"/>
          <w:sz w:val="22"/>
          <w:szCs w:val="22"/>
          <w:lang w:eastAsia="zh-TW"/>
        </w:rPr>
        <w:fldChar w:fldCharType="begin"/>
      </w:r>
      <w:r>
        <w:rPr>
          <w:rFonts w:eastAsiaTheme="minorEastAsia" w:cstheme="minorHAnsi"/>
          <w:b w:val="0"/>
          <w:bCs w:val="0"/>
          <w:sz w:val="22"/>
          <w:szCs w:val="22"/>
          <w:lang w:eastAsia="zh-TW"/>
        </w:rPr>
        <w:instrText xml:space="preserve"> REF _Ref118749896 \n \h </w:instrText>
      </w:r>
      <w:r>
        <w:rPr>
          <w:rFonts w:eastAsiaTheme="minorEastAsia" w:cstheme="minorHAnsi"/>
          <w:b w:val="0"/>
          <w:bCs w:val="0"/>
          <w:sz w:val="22"/>
          <w:szCs w:val="22"/>
          <w:lang w:eastAsia="zh-TW"/>
        </w:rPr>
      </w:r>
      <w:r>
        <w:rPr>
          <w:rFonts w:eastAsiaTheme="minorEastAsia" w:cstheme="minorHAnsi"/>
          <w:b w:val="0"/>
          <w:bCs w:val="0"/>
          <w:sz w:val="22"/>
          <w:szCs w:val="22"/>
          <w:lang w:eastAsia="zh-TW"/>
        </w:rPr>
        <w:fldChar w:fldCharType="separate"/>
      </w:r>
      <w:r>
        <w:rPr>
          <w:rFonts w:eastAsiaTheme="minorEastAsia" w:cstheme="minorHAnsi"/>
          <w:b w:val="0"/>
          <w:bCs w:val="0"/>
          <w:sz w:val="22"/>
          <w:szCs w:val="22"/>
          <w:lang w:eastAsia="zh-TW"/>
        </w:rPr>
        <w:t>[2]</w:t>
      </w:r>
      <w:r>
        <w:rPr>
          <w:rFonts w:eastAsiaTheme="minorEastAsia" w:cstheme="minorHAnsi"/>
          <w:b w:val="0"/>
          <w:bCs w:val="0"/>
          <w:sz w:val="22"/>
          <w:szCs w:val="22"/>
          <w:lang w:eastAsia="zh-TW"/>
        </w:rPr>
        <w:fldChar w:fldCharType="end"/>
      </w:r>
      <w:r w:rsidRPr="00F25191">
        <w:rPr>
          <w:rFonts w:eastAsiaTheme="minorEastAsia" w:cstheme="minorHAnsi"/>
          <w:b w:val="0"/>
          <w:bCs w:val="0"/>
          <w:sz w:val="22"/>
          <w:szCs w:val="22"/>
          <w:lang w:eastAsia="zh-TW"/>
        </w:rPr>
        <w:t xml:space="preserve">, the following evaluation </w:t>
      </w:r>
      <w:r>
        <w:rPr>
          <w:rFonts w:eastAsiaTheme="minorEastAsia" w:cstheme="minorHAnsi"/>
          <w:b w:val="0"/>
          <w:bCs w:val="0"/>
          <w:sz w:val="22"/>
          <w:szCs w:val="22"/>
          <w:lang w:eastAsia="zh-TW"/>
        </w:rPr>
        <w:t>setting</w:t>
      </w:r>
      <w:r w:rsidRPr="00F25191">
        <w:rPr>
          <w:rFonts w:eastAsiaTheme="minorEastAsia" w:cstheme="minorHAnsi"/>
          <w:b w:val="0"/>
          <w:bCs w:val="0"/>
          <w:sz w:val="22"/>
          <w:szCs w:val="22"/>
          <w:lang w:eastAsia="zh-TW"/>
        </w:rPr>
        <w:t xml:space="preserve"> </w:t>
      </w:r>
      <w:r>
        <w:rPr>
          <w:rFonts w:eastAsiaTheme="minorEastAsia" w:cstheme="minorHAnsi"/>
          <w:b w:val="0"/>
          <w:bCs w:val="0"/>
          <w:sz w:val="22"/>
          <w:szCs w:val="22"/>
          <w:lang w:eastAsia="zh-TW"/>
        </w:rPr>
        <w:t>is</w:t>
      </w:r>
      <w:r w:rsidRPr="00F25191">
        <w:rPr>
          <w:rFonts w:eastAsiaTheme="minorEastAsia" w:cstheme="minorHAnsi"/>
          <w:b w:val="0"/>
          <w:bCs w:val="0"/>
          <w:sz w:val="22"/>
          <w:szCs w:val="22"/>
          <w:lang w:eastAsia="zh-TW"/>
        </w:rPr>
        <w:t xml:space="preserve"> considered:</w:t>
      </w:r>
    </w:p>
    <w:p w14:paraId="3F0B1E44" w14:textId="77777777" w:rsidR="00F25191" w:rsidRPr="00F25191" w:rsidRDefault="00F25191" w:rsidP="00F25191">
      <w:pPr>
        <w:pStyle w:val="ListParagraph"/>
        <w:numPr>
          <w:ilvl w:val="0"/>
          <w:numId w:val="21"/>
        </w:numPr>
        <w:spacing w:after="120"/>
        <w:rPr>
          <w:rFonts w:cstheme="minorHAnsi"/>
          <w:sz w:val="22"/>
          <w:lang w:val="en-GB" w:eastAsia="zh-TW"/>
        </w:rPr>
      </w:pPr>
      <w:r w:rsidRPr="00F25191">
        <w:rPr>
          <w:rFonts w:cstheme="minorHAnsi"/>
          <w:b/>
          <w:bCs/>
          <w:sz w:val="22"/>
          <w:lang w:val="en-GB" w:eastAsia="zh-TW"/>
        </w:rPr>
        <w:t>Scenario</w:t>
      </w:r>
      <w:r w:rsidRPr="00F25191">
        <w:rPr>
          <w:rFonts w:cstheme="minorHAnsi"/>
          <w:sz w:val="22"/>
          <w:lang w:val="en-GB" w:eastAsia="zh-TW"/>
        </w:rPr>
        <w:t>: Urban Macro (ISD: 500m) in FR1 of 30kHz; single carrier case</w:t>
      </w:r>
    </w:p>
    <w:p w14:paraId="2894ED9F" w14:textId="77777777" w:rsidR="00F25191" w:rsidRPr="00F25191" w:rsidRDefault="00F25191" w:rsidP="00F25191">
      <w:pPr>
        <w:pStyle w:val="ListParagraph"/>
        <w:numPr>
          <w:ilvl w:val="1"/>
          <w:numId w:val="21"/>
        </w:numPr>
        <w:spacing w:after="120"/>
        <w:rPr>
          <w:rFonts w:cstheme="minorHAnsi"/>
          <w:sz w:val="22"/>
          <w:lang w:val="en-GB" w:eastAsia="zh-TW"/>
        </w:rPr>
      </w:pPr>
      <w:r w:rsidRPr="00F25191">
        <w:rPr>
          <w:rFonts w:eastAsiaTheme="minorEastAsia" w:cstheme="minorHAnsi"/>
          <w:b/>
          <w:bCs/>
          <w:sz w:val="22"/>
          <w:lang w:val="en-GB" w:eastAsia="zh-TW"/>
        </w:rPr>
        <w:t>Baseline</w:t>
      </w:r>
      <w:r w:rsidRPr="00F25191">
        <w:rPr>
          <w:rFonts w:cstheme="minorHAnsi"/>
          <w:sz w:val="22"/>
          <w:lang w:val="en-GB" w:eastAsia="zh-TW"/>
        </w:rPr>
        <w:t xml:space="preserve">: All </w:t>
      </w:r>
      <w:proofErr w:type="gramStart"/>
      <w:r w:rsidRPr="00F25191">
        <w:rPr>
          <w:rFonts w:cstheme="minorHAnsi"/>
          <w:sz w:val="22"/>
          <w:lang w:val="en-GB" w:eastAsia="zh-TW"/>
        </w:rPr>
        <w:t>BS’s</w:t>
      </w:r>
      <w:proofErr w:type="gramEnd"/>
      <w:r w:rsidRPr="00F25191">
        <w:rPr>
          <w:rFonts w:cstheme="minorHAnsi"/>
          <w:sz w:val="22"/>
          <w:lang w:val="en-GB" w:eastAsia="zh-TW"/>
        </w:rPr>
        <w:t xml:space="preserve"> are active</w:t>
      </w:r>
    </w:p>
    <w:p w14:paraId="746CBB35" w14:textId="77777777" w:rsidR="00F25191" w:rsidRPr="00F25191" w:rsidRDefault="00F25191" w:rsidP="00F25191">
      <w:pPr>
        <w:pStyle w:val="ListParagraph"/>
        <w:numPr>
          <w:ilvl w:val="1"/>
          <w:numId w:val="21"/>
        </w:numPr>
        <w:spacing w:after="120"/>
        <w:rPr>
          <w:rFonts w:cstheme="minorHAnsi"/>
          <w:sz w:val="22"/>
          <w:lang w:val="en-GB" w:eastAsia="zh-TW"/>
        </w:rPr>
      </w:pPr>
      <w:r w:rsidRPr="00F25191">
        <w:rPr>
          <w:rFonts w:cstheme="minorHAnsi"/>
          <w:b/>
          <w:bCs/>
          <w:sz w:val="22"/>
          <w:lang w:val="en-GB" w:eastAsia="zh-TW"/>
        </w:rPr>
        <w:t xml:space="preserve">Case 1: </w:t>
      </w:r>
      <w:r w:rsidRPr="00F25191">
        <w:rPr>
          <w:rFonts w:cstheme="minorHAnsi"/>
          <w:sz w:val="22"/>
          <w:lang w:val="en-GB" w:eastAsia="zh-TW"/>
        </w:rPr>
        <w:t>Keep 3 out of 7 BS’s active</w:t>
      </w:r>
    </w:p>
    <w:p w14:paraId="0A56E747" w14:textId="626889F9" w:rsidR="00F25191" w:rsidRPr="00F25191" w:rsidRDefault="00F25191" w:rsidP="00F25191">
      <w:pPr>
        <w:pStyle w:val="ListParagraph"/>
        <w:numPr>
          <w:ilvl w:val="1"/>
          <w:numId w:val="21"/>
        </w:numPr>
        <w:spacing w:after="120"/>
        <w:rPr>
          <w:rFonts w:cstheme="minorHAnsi"/>
          <w:sz w:val="22"/>
          <w:lang w:val="en-GB" w:eastAsia="zh-TW"/>
        </w:rPr>
      </w:pPr>
      <w:r w:rsidRPr="00F25191">
        <w:rPr>
          <w:rFonts w:cstheme="minorHAnsi"/>
          <w:b/>
          <w:bCs/>
          <w:sz w:val="22"/>
          <w:lang w:val="en-GB" w:eastAsia="zh-TW"/>
        </w:rPr>
        <w:t>Case 2</w:t>
      </w:r>
      <w:r w:rsidRPr="00F25191">
        <w:rPr>
          <w:rFonts w:cstheme="minorHAnsi"/>
          <w:sz w:val="22"/>
          <w:lang w:val="en-GB" w:eastAsia="zh-TW"/>
        </w:rPr>
        <w:t>: Keep only 1 out of 7 BS’s active (</w:t>
      </w:r>
      <w:r>
        <w:rPr>
          <w:rFonts w:cstheme="minorHAnsi"/>
          <w:sz w:val="22"/>
          <w:lang w:val="en-GB" w:eastAsia="zh-TW"/>
        </w:rPr>
        <w:t xml:space="preserve">which </w:t>
      </w:r>
      <w:r w:rsidR="003A71C7">
        <w:rPr>
          <w:rFonts w:cstheme="minorHAnsi"/>
          <w:sz w:val="22"/>
          <w:lang w:val="en-GB" w:eastAsia="zh-TW"/>
        </w:rPr>
        <w:t>will be</w:t>
      </w:r>
      <w:r>
        <w:rPr>
          <w:rFonts w:cstheme="minorHAnsi"/>
          <w:sz w:val="22"/>
          <w:lang w:val="en-GB" w:eastAsia="zh-TW"/>
        </w:rPr>
        <w:t xml:space="preserve"> </w:t>
      </w:r>
      <w:r w:rsidRPr="003A71C7">
        <w:rPr>
          <w:rFonts w:cstheme="minorHAnsi"/>
          <w:sz w:val="22"/>
          <w:u w:val="single"/>
          <w:lang w:val="en-GB" w:eastAsia="zh-TW"/>
        </w:rPr>
        <w:t>avoided</w:t>
      </w:r>
      <w:r>
        <w:rPr>
          <w:rFonts w:cstheme="minorHAnsi"/>
          <w:sz w:val="22"/>
          <w:lang w:val="en-GB" w:eastAsia="zh-TW"/>
        </w:rPr>
        <w:t xml:space="preserve"> due to</w:t>
      </w:r>
      <w:r w:rsidR="003A71C7">
        <w:rPr>
          <w:rFonts w:cstheme="minorHAnsi"/>
          <w:sz w:val="22"/>
          <w:lang w:val="en-GB" w:eastAsia="zh-TW"/>
        </w:rPr>
        <w:t xml:space="preserve"> BS wake-up triggered by UE when the UE detects</w:t>
      </w:r>
      <w:r>
        <w:rPr>
          <w:rFonts w:cstheme="minorHAnsi"/>
          <w:sz w:val="22"/>
          <w:lang w:val="en-GB" w:eastAsia="zh-TW"/>
        </w:rPr>
        <w:t xml:space="preserve"> large UPT loss</w:t>
      </w:r>
      <w:r w:rsidRPr="00F25191">
        <w:rPr>
          <w:rFonts w:cstheme="minorHAnsi"/>
          <w:sz w:val="22"/>
          <w:lang w:val="en-GB" w:eastAsia="zh-TW"/>
        </w:rPr>
        <w:t>)</w:t>
      </w:r>
    </w:p>
    <w:p w14:paraId="42F34E8F" w14:textId="77777777" w:rsidR="00F25191" w:rsidRPr="00F25191" w:rsidRDefault="00F25191" w:rsidP="00F25191">
      <w:pPr>
        <w:pStyle w:val="ListParagraph"/>
        <w:numPr>
          <w:ilvl w:val="0"/>
          <w:numId w:val="21"/>
        </w:numPr>
        <w:spacing w:after="120"/>
        <w:rPr>
          <w:rFonts w:cstheme="minorHAnsi"/>
          <w:sz w:val="22"/>
          <w:lang w:val="en-GB" w:eastAsia="zh-TW"/>
        </w:rPr>
      </w:pPr>
      <w:r w:rsidRPr="00F25191">
        <w:rPr>
          <w:rFonts w:cstheme="minorHAnsi"/>
          <w:b/>
          <w:bCs/>
          <w:sz w:val="22"/>
          <w:lang w:val="en-GB" w:eastAsia="zh-TW"/>
        </w:rPr>
        <w:t xml:space="preserve">Traffic: </w:t>
      </w:r>
      <w:r w:rsidRPr="00F25191">
        <w:rPr>
          <w:rFonts w:cstheme="minorHAnsi"/>
          <w:sz w:val="22"/>
          <w:lang w:val="en-GB" w:eastAsia="zh-TW"/>
        </w:rPr>
        <w:t xml:space="preserve">VoIP with DRX (cycle, on-duration, inactivity timer) = (40, 4, 10) </w:t>
      </w:r>
      <w:proofErr w:type="spellStart"/>
      <w:r w:rsidRPr="00F25191">
        <w:rPr>
          <w:rFonts w:cstheme="minorHAnsi"/>
          <w:sz w:val="22"/>
          <w:lang w:val="en-GB" w:eastAsia="zh-TW"/>
        </w:rPr>
        <w:t>ms</w:t>
      </w:r>
      <w:proofErr w:type="spellEnd"/>
    </w:p>
    <w:p w14:paraId="0B198D88" w14:textId="77777777" w:rsidR="00F25191" w:rsidRPr="00F25191" w:rsidRDefault="00F25191" w:rsidP="00F25191">
      <w:pPr>
        <w:pStyle w:val="ListParagraph"/>
        <w:numPr>
          <w:ilvl w:val="1"/>
          <w:numId w:val="21"/>
        </w:numPr>
        <w:spacing w:after="120"/>
        <w:rPr>
          <w:rFonts w:cstheme="minorHAnsi"/>
          <w:i/>
          <w:iCs/>
          <w:sz w:val="22"/>
          <w:lang w:val="en-GB" w:eastAsia="zh-TW"/>
        </w:rPr>
      </w:pPr>
      <w:r w:rsidRPr="00F25191">
        <w:rPr>
          <w:rFonts w:cstheme="minorHAnsi"/>
          <w:b/>
          <w:bCs/>
          <w:i/>
          <w:iCs/>
          <w:sz w:val="22"/>
          <w:lang w:eastAsia="zh-TW"/>
        </w:rPr>
        <w:t>Note</w:t>
      </w:r>
      <w:r w:rsidRPr="00F25191">
        <w:rPr>
          <w:rFonts w:cstheme="minorHAnsi"/>
          <w:i/>
          <w:iCs/>
          <w:sz w:val="22"/>
          <w:lang w:eastAsia="zh-TW"/>
        </w:rPr>
        <w:t>: VoIP is considered to simulate low network loading condition while user activities are still frequent</w:t>
      </w:r>
    </w:p>
    <w:p w14:paraId="6E575C1E" w14:textId="77777777" w:rsidR="00F25191" w:rsidRPr="00F25191" w:rsidRDefault="00F25191" w:rsidP="00F25191">
      <w:pPr>
        <w:pStyle w:val="ListParagraph"/>
        <w:numPr>
          <w:ilvl w:val="0"/>
          <w:numId w:val="21"/>
        </w:numPr>
        <w:spacing w:after="120"/>
        <w:rPr>
          <w:rFonts w:cstheme="minorHAnsi"/>
          <w:sz w:val="22"/>
          <w:lang w:val="en-GB" w:eastAsia="zh-TW"/>
        </w:rPr>
      </w:pPr>
      <w:r w:rsidRPr="00F25191">
        <w:rPr>
          <w:rFonts w:eastAsiaTheme="minorEastAsia" w:cstheme="minorHAnsi"/>
          <w:b/>
          <w:bCs/>
          <w:noProof/>
          <w:sz w:val="22"/>
          <w:lang w:eastAsia="zh-TW"/>
        </w:rPr>
        <w:lastRenderedPageBreak/>
        <mc:AlternateContent>
          <mc:Choice Requires="wpg">
            <w:drawing>
              <wp:anchor distT="0" distB="0" distL="114300" distR="114300" simplePos="0" relativeHeight="251680768" behindDoc="0" locked="0" layoutInCell="1" allowOverlap="1" wp14:anchorId="1E90AA51" wp14:editId="2EE2AF88">
                <wp:simplePos x="0" y="0"/>
                <wp:positionH relativeFrom="margin">
                  <wp:posOffset>579120</wp:posOffset>
                </wp:positionH>
                <wp:positionV relativeFrom="paragraph">
                  <wp:posOffset>299085</wp:posOffset>
                </wp:positionV>
                <wp:extent cx="4531360" cy="1330960"/>
                <wp:effectExtent l="0" t="0" r="2540" b="2540"/>
                <wp:wrapTopAndBottom/>
                <wp:docPr id="22" name="Group 21"/>
                <wp:cNvGraphicFramePr/>
                <a:graphic xmlns:a="http://schemas.openxmlformats.org/drawingml/2006/main">
                  <a:graphicData uri="http://schemas.microsoft.com/office/word/2010/wordprocessingGroup">
                    <wpg:wgp>
                      <wpg:cNvGrpSpPr/>
                      <wpg:grpSpPr>
                        <a:xfrm>
                          <a:off x="0" y="0"/>
                          <a:ext cx="4531360" cy="1330960"/>
                          <a:chOff x="0" y="0"/>
                          <a:chExt cx="7694078" cy="2286450"/>
                        </a:xfrm>
                      </wpg:grpSpPr>
                      <pic:pic xmlns:pic="http://schemas.openxmlformats.org/drawingml/2006/picture">
                        <pic:nvPicPr>
                          <pic:cNvPr id="23" name="Picture 23" descr="A diagram of a house&#10;&#10;Description automatically generated with low confidence"/>
                          <pic:cNvPicPr>
                            <a:picLocks noChangeAspect="1"/>
                          </pic:cNvPicPr>
                        </pic:nvPicPr>
                        <pic:blipFill>
                          <a:blip r:embed="rId8"/>
                          <a:stretch>
                            <a:fillRect/>
                          </a:stretch>
                        </pic:blipFill>
                        <pic:spPr>
                          <a:xfrm>
                            <a:off x="3502388" y="0"/>
                            <a:ext cx="4191690" cy="2286450"/>
                          </a:xfrm>
                          <a:prstGeom prst="rect">
                            <a:avLst/>
                          </a:prstGeom>
                        </pic:spPr>
                      </pic:pic>
                      <pic:pic xmlns:pic="http://schemas.openxmlformats.org/drawingml/2006/picture">
                        <pic:nvPicPr>
                          <pic:cNvPr id="25" name="Picture 25" descr="A diagram of a house&#10;&#10;Description automatically generated with low confidence"/>
                          <pic:cNvPicPr>
                            <a:picLocks noChangeAspect="1"/>
                          </pic:cNvPicPr>
                        </pic:nvPicPr>
                        <pic:blipFill rotWithShape="1">
                          <a:blip r:embed="rId8"/>
                          <a:srcRect l="24458" r="25042"/>
                          <a:stretch/>
                        </pic:blipFill>
                        <pic:spPr>
                          <a:xfrm>
                            <a:off x="2275200" y="0"/>
                            <a:ext cx="2116800" cy="2286450"/>
                          </a:xfrm>
                          <a:prstGeom prst="rect">
                            <a:avLst/>
                          </a:prstGeom>
                        </pic:spPr>
                      </pic:pic>
                      <pic:pic xmlns:pic="http://schemas.openxmlformats.org/drawingml/2006/picture">
                        <pic:nvPicPr>
                          <pic:cNvPr id="43" name="Picture 43" descr="A diagram of a house&#10;&#10;Description automatically generated with low confidence"/>
                          <pic:cNvPicPr>
                            <a:picLocks noChangeAspect="1"/>
                          </pic:cNvPicPr>
                        </pic:nvPicPr>
                        <pic:blipFill rotWithShape="1">
                          <a:blip r:embed="rId8"/>
                          <a:srcRect l="23428" r="24183"/>
                          <a:stretch/>
                        </pic:blipFill>
                        <pic:spPr>
                          <a:xfrm>
                            <a:off x="0" y="0"/>
                            <a:ext cx="2196000" cy="2286450"/>
                          </a:xfrm>
                          <a:prstGeom prst="rect">
                            <a:avLst/>
                          </a:prstGeom>
                        </pic:spPr>
                      </pic:pic>
                      <pic:pic xmlns:pic="http://schemas.openxmlformats.org/drawingml/2006/picture">
                        <pic:nvPicPr>
                          <pic:cNvPr id="45" name="Picture 45"/>
                          <pic:cNvPicPr>
                            <a:picLocks noChangeAspect="1"/>
                          </pic:cNvPicPr>
                        </pic:nvPicPr>
                        <pic:blipFill>
                          <a:blip r:embed="rId9"/>
                          <a:stretch>
                            <a:fillRect/>
                          </a:stretch>
                        </pic:blipFill>
                        <pic:spPr>
                          <a:xfrm>
                            <a:off x="986319" y="1738637"/>
                            <a:ext cx="214406" cy="177800"/>
                          </a:xfrm>
                          <a:prstGeom prst="rect">
                            <a:avLst/>
                          </a:prstGeom>
                        </pic:spPr>
                      </pic:pic>
                      <pic:pic xmlns:pic="http://schemas.openxmlformats.org/drawingml/2006/picture">
                        <pic:nvPicPr>
                          <pic:cNvPr id="46" name="Picture 46"/>
                          <pic:cNvPicPr>
                            <a:picLocks noChangeAspect="1"/>
                          </pic:cNvPicPr>
                        </pic:nvPicPr>
                        <pic:blipFill>
                          <a:blip r:embed="rId9"/>
                          <a:stretch>
                            <a:fillRect/>
                          </a:stretch>
                        </pic:blipFill>
                        <pic:spPr>
                          <a:xfrm>
                            <a:off x="366559" y="1408437"/>
                            <a:ext cx="214406" cy="177800"/>
                          </a:xfrm>
                          <a:prstGeom prst="rect">
                            <a:avLst/>
                          </a:prstGeom>
                        </pic:spPr>
                      </pic:pic>
                      <pic:pic xmlns:pic="http://schemas.openxmlformats.org/drawingml/2006/picture">
                        <pic:nvPicPr>
                          <pic:cNvPr id="47" name="Picture 47"/>
                          <pic:cNvPicPr>
                            <a:picLocks noChangeAspect="1"/>
                          </pic:cNvPicPr>
                        </pic:nvPicPr>
                        <pic:blipFill>
                          <a:blip r:embed="rId9"/>
                          <a:stretch>
                            <a:fillRect/>
                          </a:stretch>
                        </pic:blipFill>
                        <pic:spPr>
                          <a:xfrm>
                            <a:off x="1593747" y="1408437"/>
                            <a:ext cx="214406" cy="177800"/>
                          </a:xfrm>
                          <a:prstGeom prst="rect">
                            <a:avLst/>
                          </a:prstGeom>
                        </pic:spPr>
                      </pic:pic>
                      <pic:pic xmlns:pic="http://schemas.openxmlformats.org/drawingml/2006/picture">
                        <pic:nvPicPr>
                          <pic:cNvPr id="48" name="Picture 48"/>
                          <pic:cNvPicPr>
                            <a:picLocks noChangeAspect="1"/>
                          </pic:cNvPicPr>
                        </pic:nvPicPr>
                        <pic:blipFill>
                          <a:blip r:embed="rId9"/>
                          <a:stretch>
                            <a:fillRect/>
                          </a:stretch>
                        </pic:blipFill>
                        <pic:spPr>
                          <a:xfrm>
                            <a:off x="366559" y="717970"/>
                            <a:ext cx="214406" cy="177800"/>
                          </a:xfrm>
                          <a:prstGeom prst="rect">
                            <a:avLst/>
                          </a:prstGeom>
                        </pic:spPr>
                      </pic:pic>
                      <pic:pic xmlns:pic="http://schemas.openxmlformats.org/drawingml/2006/picture">
                        <pic:nvPicPr>
                          <pic:cNvPr id="49" name="Picture 49"/>
                          <pic:cNvPicPr>
                            <a:picLocks noChangeAspect="1"/>
                          </pic:cNvPicPr>
                        </pic:nvPicPr>
                        <pic:blipFill>
                          <a:blip r:embed="rId10">
                            <a:extLst>
                              <a:ext uri="{BEBA8EAE-BF5A-486C-A8C5-ECC9F3942E4B}">
                                <a14:imgProps xmlns:a14="http://schemas.microsoft.com/office/drawing/2010/main">
                                  <a14:imgLayer r:embed="rId11">
                                    <a14:imgEffect>
                                      <a14:backgroundRemoval t="10000" b="90000" l="10000" r="90000"/>
                                    </a14:imgEffect>
                                  </a14:imgLayer>
                                </a14:imgProps>
                              </a:ext>
                            </a:extLst>
                          </a:blip>
                          <a:stretch>
                            <a:fillRect/>
                          </a:stretch>
                        </pic:blipFill>
                        <pic:spPr>
                          <a:xfrm>
                            <a:off x="1588667" y="742957"/>
                            <a:ext cx="214406" cy="177800"/>
                          </a:xfrm>
                          <a:prstGeom prst="rect">
                            <a:avLst/>
                          </a:prstGeom>
                        </pic:spPr>
                      </pic:pic>
                      <pic:pic xmlns:pic="http://schemas.openxmlformats.org/drawingml/2006/picture">
                        <pic:nvPicPr>
                          <pic:cNvPr id="50" name="Picture 50"/>
                          <pic:cNvPicPr>
                            <a:picLocks noChangeAspect="1"/>
                          </pic:cNvPicPr>
                        </pic:nvPicPr>
                        <pic:blipFill>
                          <a:blip r:embed="rId9"/>
                          <a:stretch>
                            <a:fillRect/>
                          </a:stretch>
                        </pic:blipFill>
                        <pic:spPr>
                          <a:xfrm>
                            <a:off x="986319" y="397517"/>
                            <a:ext cx="214406" cy="177800"/>
                          </a:xfrm>
                          <a:prstGeom prst="rect">
                            <a:avLst/>
                          </a:prstGeom>
                        </pic:spPr>
                      </pic:pic>
                      <pic:pic xmlns:pic="http://schemas.openxmlformats.org/drawingml/2006/picture">
                        <pic:nvPicPr>
                          <pic:cNvPr id="54" name="Picture 54"/>
                          <pic:cNvPicPr>
                            <a:picLocks noChangeAspect="1"/>
                          </pic:cNvPicPr>
                        </pic:nvPicPr>
                        <pic:blipFill>
                          <a:blip r:embed="rId10">
                            <a:extLst>
                              <a:ext uri="{BEBA8EAE-BF5A-486C-A8C5-ECC9F3942E4B}">
                                <a14:imgProps xmlns:a14="http://schemas.microsoft.com/office/drawing/2010/main">
                                  <a14:imgLayer r:embed="rId11">
                                    <a14:imgEffect>
                                      <a14:backgroundRemoval t="10000" b="90000" l="10000" r="90000"/>
                                    </a14:imgEffect>
                                  </a14:imgLayer>
                                </a14:imgProps>
                              </a:ext>
                            </a:extLst>
                          </a:blip>
                          <a:stretch>
                            <a:fillRect/>
                          </a:stretch>
                        </pic:blipFill>
                        <pic:spPr>
                          <a:xfrm>
                            <a:off x="3826039" y="742957"/>
                            <a:ext cx="214406" cy="177800"/>
                          </a:xfrm>
                          <a:prstGeom prst="rect">
                            <a:avLst/>
                          </a:prstGeom>
                        </pic:spPr>
                      </pic:pic>
                      <pic:pic xmlns:pic="http://schemas.openxmlformats.org/drawingml/2006/picture">
                        <pic:nvPicPr>
                          <pic:cNvPr id="55" name="Picture 55"/>
                          <pic:cNvPicPr>
                            <a:picLocks noChangeAspect="1"/>
                          </pic:cNvPicPr>
                        </pic:nvPicPr>
                        <pic:blipFill>
                          <a:blip r:embed="rId9"/>
                          <a:stretch>
                            <a:fillRect/>
                          </a:stretch>
                        </pic:blipFill>
                        <pic:spPr>
                          <a:xfrm>
                            <a:off x="2606693" y="717970"/>
                            <a:ext cx="214406" cy="177800"/>
                          </a:xfrm>
                          <a:prstGeom prst="rect">
                            <a:avLst/>
                          </a:prstGeom>
                        </pic:spPr>
                      </pic:pic>
                      <pic:pic xmlns:pic="http://schemas.openxmlformats.org/drawingml/2006/picture">
                        <pic:nvPicPr>
                          <pic:cNvPr id="56" name="Picture 56"/>
                          <pic:cNvPicPr>
                            <a:picLocks noChangeAspect="1"/>
                          </pic:cNvPicPr>
                        </pic:nvPicPr>
                        <pic:blipFill>
                          <a:blip r:embed="rId9"/>
                          <a:stretch>
                            <a:fillRect/>
                          </a:stretch>
                        </pic:blipFill>
                        <pic:spPr>
                          <a:xfrm>
                            <a:off x="3226397" y="1738637"/>
                            <a:ext cx="214406" cy="177800"/>
                          </a:xfrm>
                          <a:prstGeom prst="rect">
                            <a:avLst/>
                          </a:prstGeom>
                        </pic:spPr>
                      </pic:pic>
                      <pic:pic xmlns:pic="http://schemas.openxmlformats.org/drawingml/2006/picture">
                        <pic:nvPicPr>
                          <pic:cNvPr id="57" name="Picture 57"/>
                          <pic:cNvPicPr>
                            <a:picLocks noChangeAspect="1"/>
                          </pic:cNvPicPr>
                        </pic:nvPicPr>
                        <pic:blipFill>
                          <a:blip r:embed="rId12"/>
                          <a:stretch>
                            <a:fillRect/>
                          </a:stretch>
                        </pic:blipFill>
                        <pic:spPr>
                          <a:xfrm>
                            <a:off x="3259358" y="1095712"/>
                            <a:ext cx="163830" cy="14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0374E72" id="Group 21" o:spid="_x0000_s1026" style="position:absolute;margin-left:45.6pt;margin-top:23.55pt;width:356.8pt;height:104.8pt;z-index:251680768;mso-position-horizontal-relative:margin;mso-width-relative:margin;mso-height-relative:margin" coordsize="76940,22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alt="A diagram of a house&#10;&#10;Description automatically generated with low confidence" style="position:absolute;left:35023;width:41917;height:2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">
                  <v:imagedata r:id="rId13" o:title="A diagram of a house&#10;&#10;Description automatically generated with low confidence"/>
                </v:shape>
                <v:shape id="Picture 25" o:spid="_x0000_s1028" type="#_x0000_t75" alt="A diagram of a house&#10;&#10;Description automatically generated with low confidence" style="position:absolute;left:22752;width:21168;height:2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">
                  <v:imagedata r:id="rId13" o:title="A diagram of a house&#10;&#10;Description automatically generated with low confidence" cropleft="16029f" cropright="16412f"/>
                </v:shape>
                <v:shape id="Picture 43" o:spid="_x0000_s1029" type="#_x0000_t75" alt="A diagram of a house&#10;&#10;Description automatically generated with low confidence" style="position:absolute;width:21960;height:2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">
                  <v:imagedata r:id="rId13" o:title="A diagram of a house&#10;&#10;Description automatically generated with low confidence" cropleft="15354f" cropright="15849f"/>
                </v:shape>
                <v:shape id="Picture 45" o:spid="_x0000_s1030" type="#_x0000_t75" style="position:absolute;left:9863;top:17386;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">
                  <v:imagedata r:id="rId14" o:title=""/>
                </v:shape>
                <v:shape id="Picture 46" o:spid="_x0000_s1031" type="#_x0000_t75" style="position:absolute;left:3665;top:14084;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">
                  <v:imagedata r:id="rId14" o:title=""/>
                </v:shape>
                <v:shape id="Picture 47" o:spid="_x0000_s1032" type="#_x0000_t75" style="position:absolute;left:15937;top:14084;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">
                  <v:imagedata r:id="rId14" o:title=""/>
                </v:shape>
                <v:shape id="Picture 48" o:spid="_x0000_s1033" type="#_x0000_t75" style="position:absolute;left:3665;top:717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">
                  <v:imagedata r:id="rId14" o:title=""/>
                </v:shape>
                <v:shape id="Picture 49" o:spid="_x0000_s1034" type="#_x0000_t75" style="position:absolute;left:15886;top:742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">
                  <v:imagedata r:id="rId15" o:title=""/>
                </v:shape>
                <v:shape id="Picture 50" o:spid="_x0000_s1035" type="#_x0000_t75" style="position:absolute;left:9863;top:3975;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">
                  <v:imagedata r:id="rId14" o:title=""/>
                </v:shape>
                <v:shape id="Picture 54" o:spid="_x0000_s1036" type="#_x0000_t75" style="position:absolute;left:38260;top:742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">
                  <v:imagedata r:id="rId15" o:title=""/>
                </v:shape>
                <v:shape id="Picture 55" o:spid="_x0000_s1037" type="#_x0000_t75" style="position:absolute;left:26066;top:717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">
                  <v:imagedata r:id="rId14" o:title=""/>
                </v:shape>
                <v:shape id="Picture 56" o:spid="_x0000_s1038" type="#_x0000_t75" style="position:absolute;left:32263;top:17386;width:2145;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">
                  <v:imagedata r:id="rId14" o:title=""/>
                </v:shape>
                <v:shape id="Picture 57" o:spid="_x0000_s1039" type="#_x0000_t75" style="position:absolute;left:32593;top:10957;width:1638;height:14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">
                  <v:imagedata r:id="rId16" o:title=""/>
                </v:shape>
                <w10:wrap type="topAndBottom" anchorx="margin"/>
              </v:group>
            </w:pict>
          </mc:Fallback>
        </mc:AlternateContent>
      </w:r>
      <w:r w:rsidRPr="00F25191">
        <w:rPr>
          <w:rFonts w:cstheme="minorHAnsi"/>
          <w:b/>
          <w:bCs/>
          <w:sz w:val="22"/>
          <w:lang w:val="en-GB" w:eastAsia="zh-TW"/>
        </w:rPr>
        <w:t xml:space="preserve">RU: </w:t>
      </w:r>
      <w:r w:rsidRPr="00F25191">
        <w:rPr>
          <w:rFonts w:cstheme="minorHAnsi"/>
          <w:sz w:val="22"/>
          <w:lang w:val="en-GB" w:eastAsia="zh-TW"/>
        </w:rPr>
        <w:t>Low load (0% - 15%)</w:t>
      </w:r>
    </w:p>
    <w:p w14:paraId="1107F17A" w14:textId="77777777" w:rsidR="00183573" w:rsidRDefault="00183573" w:rsidP="00F25191">
      <w:pPr>
        <w:pStyle w:val="Proposal"/>
        <w:numPr>
          <w:ilvl w:val="0"/>
          <w:numId w:val="0"/>
        </w:numPr>
        <w:spacing w:beforeLines="0" w:before="0" w:after="120"/>
        <w:rPr>
          <w:rFonts w:eastAsiaTheme="minorEastAsia" w:cstheme="minorHAnsi"/>
          <w:b w:val="0"/>
          <w:bCs w:val="0"/>
          <w:sz w:val="22"/>
          <w:szCs w:val="22"/>
          <w:lang w:eastAsia="zh-TW"/>
        </w:rPr>
      </w:pPr>
    </w:p>
    <w:p w14:paraId="2875D034" w14:textId="31C540FE" w:rsidR="00F25191" w:rsidRPr="00F25191" w:rsidRDefault="00F25191" w:rsidP="00F25191">
      <w:pPr>
        <w:pStyle w:val="Proposal"/>
        <w:numPr>
          <w:ilvl w:val="0"/>
          <w:numId w:val="0"/>
        </w:numPr>
        <w:spacing w:beforeLines="0" w:before="0" w:after="120"/>
        <w:rPr>
          <w:rFonts w:eastAsiaTheme="minorEastAsia" w:cstheme="minorHAnsi"/>
          <w:b w:val="0"/>
          <w:bCs w:val="0"/>
          <w:sz w:val="22"/>
          <w:szCs w:val="22"/>
          <w:lang w:eastAsia="zh-TW"/>
        </w:rPr>
      </w:pPr>
      <w:r w:rsidRPr="00F25191">
        <w:rPr>
          <w:rFonts w:eastAsiaTheme="minorEastAsia" w:cstheme="minorHAnsi"/>
          <w:b w:val="0"/>
          <w:bCs w:val="0"/>
          <w:sz w:val="22"/>
          <w:szCs w:val="22"/>
          <w:lang w:eastAsia="zh-TW"/>
        </w:rPr>
        <w:t>In the following</w:t>
      </w:r>
      <w:r w:rsidR="00183573">
        <w:rPr>
          <w:rFonts w:eastAsiaTheme="minorEastAsia" w:cstheme="minorHAnsi"/>
          <w:b w:val="0"/>
          <w:bCs w:val="0"/>
          <w:sz w:val="22"/>
          <w:szCs w:val="22"/>
          <w:lang w:eastAsia="zh-TW"/>
        </w:rPr>
        <w:t xml:space="preserve"> figure</w:t>
      </w:r>
      <w:r w:rsidRPr="00F25191">
        <w:rPr>
          <w:rFonts w:eastAsiaTheme="minorEastAsia" w:cstheme="minorHAnsi"/>
          <w:b w:val="0"/>
          <w:bCs w:val="0"/>
          <w:sz w:val="22"/>
          <w:szCs w:val="22"/>
          <w:lang w:eastAsia="zh-TW"/>
        </w:rPr>
        <w:t>, there show the network energy saving gains for Cat 1 and Cat 2 types of BS’s. Accordingly, we also have the following</w:t>
      </w:r>
      <w:r w:rsidR="00183573">
        <w:rPr>
          <w:rFonts w:eastAsiaTheme="minorEastAsia" w:cstheme="minorHAnsi"/>
          <w:b w:val="0"/>
          <w:bCs w:val="0"/>
          <w:sz w:val="22"/>
          <w:szCs w:val="22"/>
          <w:lang w:eastAsia="zh-TW"/>
        </w:rPr>
        <w:t xml:space="preserve"> observation</w:t>
      </w:r>
      <w:r w:rsidRPr="00F25191">
        <w:rPr>
          <w:rFonts w:eastAsiaTheme="minorEastAsia" w:cstheme="minorHAnsi"/>
          <w:b w:val="0"/>
          <w:bCs w:val="0"/>
          <w:sz w:val="22"/>
          <w:szCs w:val="22"/>
          <w:lang w:eastAsia="zh-TW"/>
        </w:rPr>
        <w:t>:</w:t>
      </w:r>
    </w:p>
    <w:p w14:paraId="366E6F24" w14:textId="52A62AF3" w:rsidR="00F25191" w:rsidRDefault="00F25191" w:rsidP="00F25191">
      <w:pPr>
        <w:pStyle w:val="Caption"/>
        <w:keepNext/>
        <w:spacing w:after="120"/>
        <w:jc w:val="left"/>
        <w:rPr>
          <w:rFonts w:cstheme="minorHAnsi"/>
          <w:sz w:val="22"/>
          <w:szCs w:val="22"/>
        </w:rPr>
      </w:pPr>
      <w:bookmarkStart w:id="1" w:name="_Ref118753127"/>
      <w:r w:rsidRPr="00F25191">
        <w:rPr>
          <w:rFonts w:cstheme="minorHAnsi"/>
          <w:sz w:val="22"/>
          <w:szCs w:val="22"/>
        </w:rPr>
        <w:t xml:space="preserve">Observation </w:t>
      </w:r>
      <w:r w:rsidRPr="00F25191">
        <w:rPr>
          <w:rFonts w:cstheme="minorHAnsi"/>
          <w:b w:val="0"/>
          <w:bCs w:val="0"/>
          <w:sz w:val="22"/>
          <w:szCs w:val="22"/>
        </w:rPr>
        <w:fldChar w:fldCharType="begin"/>
      </w:r>
      <w:r w:rsidRPr="00F25191">
        <w:rPr>
          <w:rFonts w:cstheme="minorHAnsi"/>
          <w:sz w:val="22"/>
          <w:szCs w:val="22"/>
        </w:rPr>
        <w:instrText xml:space="preserve"> SEQ Observation \* ARABIC </w:instrText>
      </w:r>
      <w:r w:rsidRPr="00F25191">
        <w:rPr>
          <w:rFonts w:cstheme="minorHAnsi"/>
          <w:b w:val="0"/>
          <w:bCs w:val="0"/>
          <w:sz w:val="22"/>
          <w:szCs w:val="22"/>
        </w:rPr>
        <w:fldChar w:fldCharType="separate"/>
      </w:r>
      <w:r w:rsidR="00183573">
        <w:rPr>
          <w:rFonts w:cstheme="minorHAnsi"/>
          <w:noProof/>
          <w:sz w:val="22"/>
          <w:szCs w:val="22"/>
        </w:rPr>
        <w:t>1</w:t>
      </w:r>
      <w:r w:rsidRPr="00F25191">
        <w:rPr>
          <w:rFonts w:cstheme="minorHAnsi"/>
          <w:b w:val="0"/>
          <w:bCs w:val="0"/>
          <w:sz w:val="22"/>
          <w:szCs w:val="22"/>
        </w:rPr>
        <w:fldChar w:fldCharType="end"/>
      </w:r>
      <w:r w:rsidRPr="00F25191">
        <w:rPr>
          <w:rFonts w:cstheme="minorHAnsi"/>
          <w:sz w:val="22"/>
          <w:szCs w:val="22"/>
        </w:rPr>
        <w:t xml:space="preserve">: For the case of low network load (0% - 15%), disabling BS with BS wake-up triggered by UE when a </w:t>
      </w:r>
      <w:r w:rsidR="003A71C7" w:rsidRPr="003A71C7">
        <w:rPr>
          <w:rFonts w:cstheme="minorHAnsi"/>
          <w:sz w:val="22"/>
          <w:szCs w:val="22"/>
        </w:rPr>
        <w:t>pre-configured condition (</w:t>
      </w:r>
      <w:proofErr w:type="gramStart"/>
      <w:r w:rsidR="003A71C7" w:rsidRPr="003A71C7">
        <w:rPr>
          <w:rFonts w:cstheme="minorHAnsi"/>
          <w:sz w:val="22"/>
          <w:szCs w:val="22"/>
        </w:rPr>
        <w:t>e.g.</w:t>
      </w:r>
      <w:proofErr w:type="gramEnd"/>
      <w:r w:rsidR="003A71C7" w:rsidRPr="003A71C7">
        <w:rPr>
          <w:rFonts w:cstheme="minorHAnsi"/>
          <w:sz w:val="22"/>
          <w:szCs w:val="22"/>
        </w:rPr>
        <w:t xml:space="preserve"> excess UPT loss or packet latency increment) is detected</w:t>
      </w:r>
      <w:r w:rsidRPr="00F25191">
        <w:rPr>
          <w:rFonts w:cstheme="minorHAnsi"/>
          <w:sz w:val="22"/>
          <w:szCs w:val="22"/>
        </w:rPr>
        <w:t xml:space="preserve"> can achieve significant NW energy saving gain, i.e., 49% for Cat 1 BS and 52% for Cat 2 BS, </w:t>
      </w:r>
      <w:r w:rsidR="003A71C7">
        <w:rPr>
          <w:rFonts w:cstheme="minorHAnsi"/>
          <w:sz w:val="22"/>
          <w:szCs w:val="22"/>
        </w:rPr>
        <w:t>at the expense of no UPT loss</w:t>
      </w:r>
      <w:r w:rsidRPr="00F25191">
        <w:rPr>
          <w:rFonts w:cstheme="minorHAnsi"/>
          <w:sz w:val="22"/>
          <w:szCs w:val="22"/>
        </w:rPr>
        <w:t>.</w:t>
      </w:r>
      <w:bookmarkEnd w:id="1"/>
      <w:r w:rsidRPr="00F25191">
        <w:rPr>
          <w:rFonts w:cstheme="minorHAnsi"/>
          <w:sz w:val="22"/>
          <w:szCs w:val="22"/>
        </w:rPr>
        <w:t xml:space="preserve"> </w:t>
      </w:r>
    </w:p>
    <w:p w14:paraId="4AC1248B" w14:textId="70B04C5D" w:rsidR="00F25191" w:rsidRPr="00272DCD" w:rsidRDefault="00F25191" w:rsidP="00F25191">
      <w:pPr>
        <w:pStyle w:val="Caption"/>
        <w:keepNext/>
        <w:spacing w:after="120"/>
        <w:jc w:val="left"/>
        <w:rPr>
          <w:rFonts w:eastAsia="DengXian" w:cstheme="minorHAnsi"/>
        </w:rPr>
      </w:pPr>
      <w:r w:rsidRPr="00F25191">
        <w:rPr>
          <w:rFonts w:cstheme="minorHAnsi"/>
          <w:sz w:val="22"/>
          <w:szCs w:val="22"/>
        </w:rPr>
        <w:br/>
      </w:r>
      <w:r w:rsidRPr="00272DCD">
        <w:rPr>
          <w:rFonts w:cstheme="minorHAnsi"/>
          <w:b w:val="0"/>
          <w:bCs w:val="0"/>
          <w:noProof/>
          <w:sz w:val="22"/>
          <w:szCs w:val="22"/>
          <w:lang w:eastAsia="zh-TW"/>
        </w:rPr>
        <w:drawing>
          <wp:inline distT="0" distB="0" distL="0" distR="0" wp14:anchorId="4974C088" wp14:editId="13507300">
            <wp:extent cx="5943600" cy="2196465"/>
            <wp:effectExtent l="0" t="0" r="0" b="13335"/>
            <wp:docPr id="58"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A66610F" w14:textId="77777777" w:rsidR="00F25191" w:rsidRPr="00272DCD" w:rsidRDefault="00F25191" w:rsidP="00237349">
      <w:pPr>
        <w:pStyle w:val="BodyText"/>
        <w:spacing w:after="120"/>
        <w:rPr>
          <w:rFonts w:eastAsiaTheme="minorEastAsia" w:cstheme="minorHAnsi"/>
          <w:sz w:val="22"/>
          <w:szCs w:val="22"/>
          <w:lang w:eastAsia="zh-TW"/>
        </w:rPr>
      </w:pPr>
    </w:p>
    <w:p w14:paraId="7958E476" w14:textId="03ECB784" w:rsidR="000A3937" w:rsidRPr="00272DCD" w:rsidRDefault="00237349" w:rsidP="00237349">
      <w:pPr>
        <w:pStyle w:val="Heading2"/>
        <w:rPr>
          <w:rFonts w:asciiTheme="minorHAnsi" w:hAnsiTheme="minorHAnsi" w:cstheme="minorHAnsi"/>
          <w:lang w:eastAsia="zh-TW"/>
        </w:rPr>
      </w:pPr>
      <w:r w:rsidRPr="00272DCD">
        <w:rPr>
          <w:rFonts w:asciiTheme="minorHAnsi" w:hAnsiTheme="minorHAnsi" w:cstheme="minorHAnsi"/>
          <w:lang w:eastAsia="zh-TW"/>
        </w:rPr>
        <w:t xml:space="preserve">Adaptation of DTX/DRX - </w:t>
      </w:r>
      <w:r w:rsidR="00A8726B" w:rsidRPr="00272DCD">
        <w:rPr>
          <w:rFonts w:asciiTheme="minorHAnsi" w:hAnsiTheme="minorHAnsi" w:cstheme="minorHAnsi"/>
          <w:lang w:eastAsia="zh-TW"/>
        </w:rPr>
        <w:t>Alignment</w:t>
      </w:r>
      <w:r w:rsidR="000A3937" w:rsidRPr="00272DCD">
        <w:rPr>
          <w:rFonts w:asciiTheme="minorHAnsi" w:hAnsiTheme="minorHAnsi" w:cstheme="minorHAnsi"/>
          <w:lang w:eastAsia="zh-TW"/>
        </w:rPr>
        <w:t xml:space="preserve"> of DRX</w:t>
      </w:r>
      <w:r w:rsidR="005579DF" w:rsidRPr="00272DCD">
        <w:rPr>
          <w:rFonts w:asciiTheme="minorHAnsi" w:hAnsiTheme="minorHAnsi" w:cstheme="minorHAnsi"/>
          <w:lang w:eastAsia="zh-TW"/>
        </w:rPr>
        <w:t xml:space="preserve"> </w:t>
      </w:r>
      <w:r w:rsidR="003E502E" w:rsidRPr="00272DCD">
        <w:rPr>
          <w:rFonts w:asciiTheme="minorHAnsi" w:hAnsiTheme="minorHAnsi" w:cstheme="minorHAnsi"/>
          <w:lang w:eastAsia="zh-TW"/>
        </w:rPr>
        <w:t>o</w:t>
      </w:r>
      <w:r w:rsidR="005579DF" w:rsidRPr="00272DCD">
        <w:rPr>
          <w:rFonts w:asciiTheme="minorHAnsi" w:hAnsiTheme="minorHAnsi" w:cstheme="minorHAnsi"/>
          <w:lang w:eastAsia="zh-TW"/>
        </w:rPr>
        <w:t>ffsets</w:t>
      </w:r>
    </w:p>
    <w:p w14:paraId="34C02AB4" w14:textId="2AFA166D" w:rsidR="00535102" w:rsidRPr="00272DCD" w:rsidRDefault="00535102" w:rsidP="005579DF">
      <w:pPr>
        <w:pStyle w:val="Proposal"/>
        <w:numPr>
          <w:ilvl w:val="0"/>
          <w:numId w:val="0"/>
        </w:numPr>
        <w:spacing w:beforeLines="0" w:before="0" w:after="120"/>
        <w:rPr>
          <w:rFonts w:eastAsiaTheme="minorEastAsia" w:cstheme="minorHAnsi"/>
          <w:b w:val="0"/>
          <w:bCs w:val="0"/>
          <w:sz w:val="22"/>
          <w:szCs w:val="22"/>
          <w:lang w:eastAsia="zh-TW"/>
        </w:rPr>
      </w:pPr>
      <w:r w:rsidRPr="00272DCD">
        <w:rPr>
          <w:rFonts w:eastAsiaTheme="minorEastAsia" w:cstheme="minorHAnsi"/>
          <w:b w:val="0"/>
          <w:bCs w:val="0"/>
          <w:sz w:val="22"/>
          <w:szCs w:val="22"/>
          <w:lang w:eastAsia="zh-TW"/>
        </w:rPr>
        <w:t xml:space="preserve">When the traffic load is low, e.g., mainly voice activity, it can be </w:t>
      </w:r>
      <w:r w:rsidR="00A8726B" w:rsidRPr="00272DCD">
        <w:rPr>
          <w:rFonts w:eastAsiaTheme="minorEastAsia" w:cstheme="minorHAnsi"/>
          <w:b w:val="0"/>
          <w:bCs w:val="0"/>
          <w:sz w:val="22"/>
          <w:szCs w:val="22"/>
          <w:lang w:eastAsia="zh-TW"/>
        </w:rPr>
        <w:t>beneficial</w:t>
      </w:r>
      <w:r w:rsidRPr="00272DCD">
        <w:rPr>
          <w:rFonts w:eastAsiaTheme="minorEastAsia" w:cstheme="minorHAnsi"/>
          <w:b w:val="0"/>
          <w:bCs w:val="0"/>
          <w:sz w:val="22"/>
          <w:szCs w:val="22"/>
          <w:lang w:eastAsia="zh-TW"/>
        </w:rPr>
        <w:t xml:space="preserve"> to aggregate BS transmission time intervals. Since UE expects data activity only within DRX on-durations, such BS transmission time </w:t>
      </w:r>
      <w:r w:rsidR="00A8726B" w:rsidRPr="00272DCD">
        <w:rPr>
          <w:rFonts w:eastAsiaTheme="minorEastAsia" w:cstheme="minorHAnsi"/>
          <w:b w:val="0"/>
          <w:bCs w:val="0"/>
          <w:sz w:val="22"/>
          <w:szCs w:val="22"/>
          <w:lang w:eastAsia="zh-TW"/>
        </w:rPr>
        <w:t>aggregation</w:t>
      </w:r>
      <w:r w:rsidRPr="00272DCD">
        <w:rPr>
          <w:rFonts w:eastAsiaTheme="minorEastAsia" w:cstheme="minorHAnsi"/>
          <w:b w:val="0"/>
          <w:bCs w:val="0"/>
          <w:sz w:val="22"/>
          <w:szCs w:val="22"/>
          <w:lang w:eastAsia="zh-TW"/>
        </w:rPr>
        <w:t xml:space="preserve"> implies alignment of UE DRX offsets, in a cell-specific or group-specific manner</w:t>
      </w:r>
      <w:r w:rsidR="007F56B9" w:rsidRPr="00272DCD">
        <w:rPr>
          <w:rFonts w:eastAsiaTheme="minorEastAsia" w:cstheme="minorHAnsi"/>
          <w:b w:val="0"/>
          <w:bCs w:val="0"/>
          <w:sz w:val="22"/>
          <w:szCs w:val="22"/>
          <w:lang w:eastAsia="zh-TW"/>
        </w:rPr>
        <w:t xml:space="preserve"> as illustrated in </w:t>
      </w:r>
      <w:r w:rsidR="005579DF" w:rsidRPr="00272DCD">
        <w:rPr>
          <w:rFonts w:eastAsiaTheme="minorEastAsia" w:cstheme="minorHAnsi"/>
          <w:b w:val="0"/>
          <w:bCs w:val="0"/>
          <w:sz w:val="22"/>
          <w:szCs w:val="22"/>
          <w:lang w:eastAsia="zh-TW"/>
        </w:rPr>
        <w:fldChar w:fldCharType="begin"/>
      </w:r>
      <w:r w:rsidR="005579DF" w:rsidRPr="00272DCD">
        <w:rPr>
          <w:rFonts w:eastAsiaTheme="minorEastAsia" w:cstheme="minorHAnsi"/>
          <w:b w:val="0"/>
          <w:bCs w:val="0"/>
          <w:sz w:val="22"/>
          <w:szCs w:val="22"/>
          <w:lang w:eastAsia="zh-TW"/>
        </w:rPr>
        <w:instrText xml:space="preserve"> REF _Ref115437152 \h  \* MERGEFORMAT </w:instrText>
      </w:r>
      <w:r w:rsidR="005579DF" w:rsidRPr="00272DCD">
        <w:rPr>
          <w:rFonts w:eastAsiaTheme="minorEastAsia" w:cstheme="minorHAnsi"/>
          <w:b w:val="0"/>
          <w:bCs w:val="0"/>
          <w:sz w:val="22"/>
          <w:szCs w:val="22"/>
          <w:lang w:eastAsia="zh-TW"/>
        </w:rPr>
      </w:r>
      <w:r w:rsidR="005579DF" w:rsidRPr="00272DCD">
        <w:rPr>
          <w:rFonts w:eastAsiaTheme="minorEastAsia" w:cstheme="minorHAnsi"/>
          <w:b w:val="0"/>
          <w:bCs w:val="0"/>
          <w:sz w:val="22"/>
          <w:szCs w:val="22"/>
          <w:lang w:eastAsia="zh-TW"/>
        </w:rPr>
        <w:fldChar w:fldCharType="separate"/>
      </w:r>
      <w:r w:rsidR="005579DF" w:rsidRPr="00272DCD">
        <w:rPr>
          <w:rFonts w:cstheme="minorHAnsi"/>
          <w:b w:val="0"/>
          <w:bCs w:val="0"/>
          <w:sz w:val="22"/>
          <w:szCs w:val="22"/>
        </w:rPr>
        <w:t xml:space="preserve">Figure </w:t>
      </w:r>
      <w:r w:rsidR="005579DF" w:rsidRPr="00272DCD">
        <w:rPr>
          <w:rFonts w:cstheme="minorHAnsi"/>
          <w:b w:val="0"/>
          <w:bCs w:val="0"/>
          <w:noProof/>
          <w:sz w:val="22"/>
          <w:szCs w:val="22"/>
        </w:rPr>
        <w:t>1</w:t>
      </w:r>
      <w:r w:rsidR="005579DF" w:rsidRPr="00272DCD">
        <w:rPr>
          <w:rFonts w:eastAsiaTheme="minorEastAsia" w:cstheme="minorHAnsi"/>
          <w:b w:val="0"/>
          <w:bCs w:val="0"/>
          <w:sz w:val="22"/>
          <w:szCs w:val="22"/>
          <w:lang w:eastAsia="zh-TW"/>
        </w:rPr>
        <w:fldChar w:fldCharType="end"/>
      </w:r>
      <w:r w:rsidRPr="00272DCD">
        <w:rPr>
          <w:rFonts w:eastAsiaTheme="minorEastAsia" w:cstheme="minorHAnsi"/>
          <w:b w:val="0"/>
          <w:bCs w:val="0"/>
          <w:sz w:val="22"/>
          <w:szCs w:val="22"/>
          <w:lang w:eastAsia="zh-TW"/>
        </w:rPr>
        <w:t xml:space="preserve">. Note that, since DRX cycle, on-duration timer, and inactivity-timer settings are </w:t>
      </w:r>
      <w:r w:rsidR="005579DF" w:rsidRPr="00272DCD">
        <w:rPr>
          <w:rFonts w:eastAsiaTheme="minorEastAsia" w:cstheme="minorHAnsi"/>
          <w:b w:val="0"/>
          <w:bCs w:val="0"/>
          <w:sz w:val="22"/>
          <w:szCs w:val="22"/>
          <w:lang w:eastAsia="zh-TW"/>
        </w:rPr>
        <w:t>typically</w:t>
      </w:r>
      <w:r w:rsidRPr="00272DCD">
        <w:rPr>
          <w:rFonts w:eastAsiaTheme="minorEastAsia" w:cstheme="minorHAnsi"/>
          <w:b w:val="0"/>
          <w:bCs w:val="0"/>
          <w:sz w:val="22"/>
          <w:szCs w:val="22"/>
          <w:lang w:eastAsia="zh-TW"/>
        </w:rPr>
        <w:t xml:space="preserve"> optimized per</w:t>
      </w:r>
      <w:r w:rsidR="005579DF" w:rsidRPr="00272DCD">
        <w:rPr>
          <w:rFonts w:eastAsiaTheme="minorEastAsia" w:cstheme="minorHAnsi"/>
          <w:b w:val="0"/>
          <w:bCs w:val="0"/>
          <w:sz w:val="22"/>
          <w:szCs w:val="22"/>
          <w:lang w:eastAsia="zh-TW"/>
        </w:rPr>
        <w:t xml:space="preserve"> service</w:t>
      </w:r>
      <w:r w:rsidRPr="00272DCD">
        <w:rPr>
          <w:rFonts w:eastAsiaTheme="minorEastAsia" w:cstheme="minorHAnsi"/>
          <w:b w:val="0"/>
          <w:bCs w:val="0"/>
          <w:sz w:val="22"/>
          <w:szCs w:val="22"/>
          <w:lang w:eastAsia="zh-TW"/>
        </w:rPr>
        <w:t xml:space="preserve"> QoS requirement, it </w:t>
      </w:r>
      <w:r w:rsidR="005579DF" w:rsidRPr="00272DCD">
        <w:rPr>
          <w:rFonts w:eastAsiaTheme="minorEastAsia" w:cstheme="minorHAnsi"/>
          <w:b w:val="0"/>
          <w:bCs w:val="0"/>
          <w:sz w:val="22"/>
          <w:szCs w:val="22"/>
          <w:lang w:eastAsia="zh-TW"/>
        </w:rPr>
        <w:t>will be</w:t>
      </w:r>
      <w:r w:rsidRPr="00272DCD">
        <w:rPr>
          <w:rFonts w:eastAsiaTheme="minorEastAsia" w:cstheme="minorHAnsi"/>
          <w:b w:val="0"/>
          <w:bCs w:val="0"/>
          <w:sz w:val="22"/>
          <w:szCs w:val="22"/>
          <w:lang w:eastAsia="zh-TW"/>
        </w:rPr>
        <w:t xml:space="preserve"> more reasonable</w:t>
      </w:r>
      <w:r w:rsidR="005579DF" w:rsidRPr="00272DCD">
        <w:rPr>
          <w:rFonts w:eastAsiaTheme="minorEastAsia" w:cstheme="minorHAnsi"/>
          <w:b w:val="0"/>
          <w:bCs w:val="0"/>
          <w:sz w:val="22"/>
          <w:szCs w:val="22"/>
          <w:lang w:eastAsia="zh-TW"/>
        </w:rPr>
        <w:t xml:space="preserve"> that</w:t>
      </w:r>
      <w:r w:rsidRPr="00272DCD">
        <w:rPr>
          <w:rFonts w:eastAsiaTheme="minorEastAsia" w:cstheme="minorHAnsi"/>
          <w:b w:val="0"/>
          <w:bCs w:val="0"/>
          <w:sz w:val="22"/>
          <w:szCs w:val="22"/>
          <w:lang w:eastAsia="zh-TW"/>
        </w:rPr>
        <w:t xml:space="preserve"> the adaptation on UE DRX only changes the DRX offset</w:t>
      </w:r>
      <w:r w:rsidR="005579DF" w:rsidRPr="00272DCD">
        <w:rPr>
          <w:rFonts w:eastAsiaTheme="minorEastAsia" w:cstheme="minorHAnsi"/>
          <w:b w:val="0"/>
          <w:bCs w:val="0"/>
          <w:sz w:val="22"/>
          <w:szCs w:val="22"/>
          <w:lang w:eastAsia="zh-TW"/>
        </w:rPr>
        <w:t xml:space="preserve"> value</w:t>
      </w:r>
      <w:r w:rsidRPr="00272DCD">
        <w:rPr>
          <w:rFonts w:eastAsiaTheme="minorEastAsia" w:cstheme="minorHAnsi"/>
          <w:b w:val="0"/>
          <w:bCs w:val="0"/>
          <w:sz w:val="22"/>
          <w:szCs w:val="22"/>
          <w:lang w:eastAsia="zh-TW"/>
        </w:rPr>
        <w:t>.</w:t>
      </w:r>
    </w:p>
    <w:p w14:paraId="30FC93E4" w14:textId="64C25AF5" w:rsidR="007F56B9" w:rsidRPr="00272DCD" w:rsidRDefault="007F56B9" w:rsidP="005579DF">
      <w:pPr>
        <w:pStyle w:val="Proposal"/>
        <w:numPr>
          <w:ilvl w:val="0"/>
          <w:numId w:val="0"/>
        </w:numPr>
        <w:spacing w:beforeLines="0" w:before="0" w:after="120"/>
        <w:rPr>
          <w:rFonts w:eastAsiaTheme="minorEastAsia" w:cstheme="minorHAnsi"/>
          <w:b w:val="0"/>
          <w:bCs w:val="0"/>
          <w:sz w:val="22"/>
          <w:szCs w:val="22"/>
          <w:lang w:eastAsia="zh-TW"/>
        </w:rPr>
      </w:pPr>
    </w:p>
    <w:p w14:paraId="0F284DA3" w14:textId="24AB4E76" w:rsidR="007F56B9" w:rsidRPr="00272DCD" w:rsidRDefault="007F56B9" w:rsidP="005579DF">
      <w:pPr>
        <w:pStyle w:val="Proposal"/>
        <w:numPr>
          <w:ilvl w:val="0"/>
          <w:numId w:val="0"/>
        </w:numPr>
        <w:spacing w:beforeLines="0" w:before="0" w:after="120"/>
        <w:rPr>
          <w:rFonts w:eastAsiaTheme="minorEastAsia" w:cstheme="minorHAnsi"/>
          <w:b w:val="0"/>
          <w:bCs w:val="0"/>
          <w:sz w:val="22"/>
          <w:szCs w:val="22"/>
          <w:lang w:eastAsia="zh-TW"/>
        </w:rPr>
      </w:pPr>
      <w:r w:rsidRPr="00272DCD">
        <w:rPr>
          <w:rFonts w:eastAsiaTheme="minorEastAsia" w:cstheme="minorHAnsi"/>
          <w:b w:val="0"/>
          <w:bCs w:val="0"/>
          <w:noProof/>
          <w:sz w:val="22"/>
          <w:szCs w:val="22"/>
          <w:lang w:eastAsia="zh-TW"/>
        </w:rPr>
        <w:lastRenderedPageBreak/>
        <w:drawing>
          <wp:anchor distT="0" distB="0" distL="114300" distR="114300" simplePos="0" relativeHeight="251678720" behindDoc="0" locked="0" layoutInCell="1" allowOverlap="1" wp14:anchorId="47E7C151" wp14:editId="7E624257">
            <wp:simplePos x="0" y="0"/>
            <wp:positionH relativeFrom="margin">
              <wp:posOffset>2686974</wp:posOffset>
            </wp:positionH>
            <wp:positionV relativeFrom="paragraph">
              <wp:posOffset>623570</wp:posOffset>
            </wp:positionV>
            <wp:extent cx="505402" cy="505402"/>
            <wp:effectExtent l="0" t="0" r="9525"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0800000">
                      <a:off x="0" y="0"/>
                      <a:ext cx="505402" cy="505402"/>
                    </a:xfrm>
                    <a:prstGeom prst="rect">
                      <a:avLst/>
                    </a:prstGeom>
                  </pic:spPr>
                </pic:pic>
              </a:graphicData>
            </a:graphic>
            <wp14:sizeRelH relativeFrom="margin">
              <wp14:pctWidth>0</wp14:pctWidth>
            </wp14:sizeRelH>
            <wp14:sizeRelV relativeFrom="margin">
              <wp14:pctHeight>0</wp14:pctHeight>
            </wp14:sizeRelV>
          </wp:anchor>
        </w:drawing>
      </w:r>
      <w:r w:rsidRPr="00272DCD">
        <w:rPr>
          <w:rFonts w:cstheme="minorHAnsi"/>
          <w:noProof/>
          <w:sz w:val="22"/>
          <w:szCs w:val="22"/>
          <w:lang w:eastAsia="zh-TW"/>
        </w:rPr>
        <w:drawing>
          <wp:inline distT="0" distB="0" distL="0" distR="0" wp14:anchorId="148E10BA" wp14:editId="307D0464">
            <wp:extent cx="2687782" cy="1394949"/>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0"/>
                    <a:stretch>
                      <a:fillRect/>
                    </a:stretch>
                  </pic:blipFill>
                  <pic:spPr>
                    <a:xfrm>
                      <a:off x="0" y="0"/>
                      <a:ext cx="2706685" cy="1404759"/>
                    </a:xfrm>
                    <a:prstGeom prst="rect">
                      <a:avLst/>
                    </a:prstGeom>
                  </pic:spPr>
                </pic:pic>
              </a:graphicData>
            </a:graphic>
          </wp:inline>
        </w:drawing>
      </w:r>
      <w:r w:rsidRPr="00272DCD">
        <w:rPr>
          <w:rFonts w:eastAsiaTheme="minorEastAsia" w:cstheme="minorHAnsi"/>
          <w:b w:val="0"/>
          <w:bCs w:val="0"/>
          <w:sz w:val="22"/>
          <w:szCs w:val="22"/>
          <w:lang w:eastAsia="zh-TW"/>
        </w:rPr>
        <w:t xml:space="preserve">                     </w:t>
      </w:r>
      <w:r w:rsidRPr="00272DCD">
        <w:rPr>
          <w:rFonts w:eastAsia="DengXian" w:cstheme="minorHAnsi"/>
          <w:noProof/>
          <w:sz w:val="22"/>
          <w:szCs w:val="22"/>
        </w:rPr>
        <w:drawing>
          <wp:inline distT="0" distB="0" distL="0" distR="0" wp14:anchorId="4A02CA70" wp14:editId="6EDC7A60">
            <wp:extent cx="2660073" cy="1321743"/>
            <wp:effectExtent l="0" t="0" r="6985" b="0"/>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21"/>
                    <a:stretch>
                      <a:fillRect/>
                    </a:stretch>
                  </pic:blipFill>
                  <pic:spPr>
                    <a:xfrm>
                      <a:off x="0" y="0"/>
                      <a:ext cx="2711518" cy="1347305"/>
                    </a:xfrm>
                    <a:prstGeom prst="rect">
                      <a:avLst/>
                    </a:prstGeom>
                  </pic:spPr>
                </pic:pic>
              </a:graphicData>
            </a:graphic>
          </wp:inline>
        </w:drawing>
      </w:r>
    </w:p>
    <w:p w14:paraId="5AEDD6D6" w14:textId="573B154F" w:rsidR="007F56B9" w:rsidRPr="00272DCD" w:rsidRDefault="007F56B9" w:rsidP="005579DF">
      <w:pPr>
        <w:pStyle w:val="Caption"/>
        <w:spacing w:after="120"/>
        <w:rPr>
          <w:rFonts w:cstheme="minorHAnsi"/>
          <w:b w:val="0"/>
          <w:bCs w:val="0"/>
          <w:sz w:val="22"/>
          <w:szCs w:val="22"/>
          <w:lang w:eastAsia="zh-TW"/>
        </w:rPr>
      </w:pPr>
      <w:bookmarkStart w:id="2" w:name="_Ref115437152"/>
      <w:r w:rsidRPr="00272DCD">
        <w:rPr>
          <w:rFonts w:cstheme="minorHAnsi"/>
          <w:sz w:val="22"/>
          <w:szCs w:val="22"/>
        </w:rPr>
        <w:t xml:space="preserve">Figure </w:t>
      </w:r>
      <w:r w:rsidRPr="00272DCD">
        <w:rPr>
          <w:rFonts w:cstheme="minorHAnsi"/>
          <w:sz w:val="22"/>
          <w:szCs w:val="22"/>
        </w:rPr>
        <w:fldChar w:fldCharType="begin"/>
      </w:r>
      <w:r w:rsidRPr="00272DCD">
        <w:rPr>
          <w:rFonts w:cstheme="minorHAnsi"/>
          <w:sz w:val="22"/>
          <w:szCs w:val="22"/>
        </w:rPr>
        <w:instrText xml:space="preserve"> SEQ Figure \* ARABIC </w:instrText>
      </w:r>
      <w:r w:rsidRPr="00272DCD">
        <w:rPr>
          <w:rFonts w:cstheme="minorHAnsi"/>
          <w:sz w:val="22"/>
          <w:szCs w:val="22"/>
        </w:rPr>
        <w:fldChar w:fldCharType="separate"/>
      </w:r>
      <w:r w:rsidR="003E502E" w:rsidRPr="00272DCD">
        <w:rPr>
          <w:rFonts w:cstheme="minorHAnsi"/>
          <w:noProof/>
          <w:sz w:val="22"/>
          <w:szCs w:val="22"/>
        </w:rPr>
        <w:t>1</w:t>
      </w:r>
      <w:r w:rsidRPr="00272DCD">
        <w:rPr>
          <w:rFonts w:cstheme="minorHAnsi"/>
          <w:sz w:val="22"/>
          <w:szCs w:val="22"/>
        </w:rPr>
        <w:fldChar w:fldCharType="end"/>
      </w:r>
      <w:bookmarkEnd w:id="2"/>
      <w:r w:rsidRPr="00272DCD">
        <w:rPr>
          <w:rFonts w:cstheme="minorHAnsi"/>
          <w:sz w:val="22"/>
          <w:szCs w:val="22"/>
        </w:rPr>
        <w:t xml:space="preserve">: Illustration of </w:t>
      </w:r>
      <w:r w:rsidR="00A8726B" w:rsidRPr="00272DCD">
        <w:rPr>
          <w:rFonts w:cstheme="minorHAnsi"/>
          <w:sz w:val="22"/>
          <w:szCs w:val="22"/>
        </w:rPr>
        <w:t>aggregated</w:t>
      </w:r>
      <w:r w:rsidRPr="00272DCD">
        <w:rPr>
          <w:rFonts w:cstheme="minorHAnsi"/>
          <w:sz w:val="22"/>
          <w:szCs w:val="22"/>
        </w:rPr>
        <w:t xml:space="preserve"> BS activity by aligning DRX offsets across UEs of a group or a cell</w:t>
      </w:r>
    </w:p>
    <w:p w14:paraId="468707B5" w14:textId="77777777" w:rsidR="007F56B9" w:rsidRPr="00272DCD" w:rsidRDefault="007F56B9" w:rsidP="005579DF">
      <w:pPr>
        <w:pStyle w:val="Proposal"/>
        <w:numPr>
          <w:ilvl w:val="0"/>
          <w:numId w:val="0"/>
        </w:numPr>
        <w:spacing w:beforeLines="0" w:before="0" w:after="120"/>
        <w:rPr>
          <w:rFonts w:eastAsiaTheme="minorEastAsia" w:cstheme="minorHAnsi"/>
          <w:b w:val="0"/>
          <w:bCs w:val="0"/>
          <w:sz w:val="22"/>
          <w:szCs w:val="22"/>
          <w:lang w:eastAsia="zh-TW"/>
        </w:rPr>
      </w:pPr>
    </w:p>
    <w:p w14:paraId="292DB4A9" w14:textId="3B8DE531" w:rsidR="00535102" w:rsidRPr="00272DCD" w:rsidRDefault="00535102" w:rsidP="005579DF">
      <w:pPr>
        <w:pStyle w:val="Proposal"/>
        <w:numPr>
          <w:ilvl w:val="0"/>
          <w:numId w:val="0"/>
        </w:numPr>
        <w:spacing w:beforeLines="0" w:before="0" w:after="120"/>
        <w:rPr>
          <w:rFonts w:eastAsiaTheme="minorEastAsia" w:cstheme="minorHAnsi"/>
          <w:b w:val="0"/>
          <w:bCs w:val="0"/>
          <w:sz w:val="22"/>
          <w:szCs w:val="22"/>
          <w:lang w:eastAsia="zh-TW"/>
        </w:rPr>
      </w:pPr>
      <w:r w:rsidRPr="00272DCD">
        <w:rPr>
          <w:rFonts w:eastAsiaTheme="minorEastAsia" w:cstheme="minorHAnsi"/>
          <w:b w:val="0"/>
          <w:bCs w:val="0"/>
          <w:sz w:val="22"/>
          <w:szCs w:val="22"/>
          <w:lang w:eastAsia="zh-TW"/>
        </w:rPr>
        <w:t xml:space="preserve">To justify the benefit based on the </w:t>
      </w:r>
      <w:r w:rsidR="003A71C7">
        <w:rPr>
          <w:rFonts w:eastAsiaTheme="minorEastAsia" w:cstheme="minorHAnsi"/>
          <w:b w:val="0"/>
          <w:bCs w:val="0"/>
          <w:sz w:val="22"/>
          <w:szCs w:val="22"/>
          <w:lang w:eastAsia="zh-TW"/>
        </w:rPr>
        <w:t xml:space="preserve">latest </w:t>
      </w:r>
      <w:r w:rsidRPr="00272DCD">
        <w:rPr>
          <w:rFonts w:eastAsiaTheme="minorEastAsia" w:cstheme="minorHAnsi"/>
          <w:b w:val="0"/>
          <w:bCs w:val="0"/>
          <w:sz w:val="22"/>
          <w:szCs w:val="22"/>
          <w:lang w:eastAsia="zh-TW"/>
        </w:rPr>
        <w:t>agreed NW power consumption model</w:t>
      </w:r>
      <w:r w:rsidR="003A71C7">
        <w:rPr>
          <w:rFonts w:eastAsiaTheme="minorEastAsia" w:cstheme="minorHAnsi"/>
          <w:b w:val="0"/>
          <w:bCs w:val="0"/>
          <w:sz w:val="22"/>
          <w:szCs w:val="22"/>
          <w:lang w:eastAsia="zh-TW"/>
        </w:rPr>
        <w:t xml:space="preserve"> </w:t>
      </w:r>
      <w:r w:rsidR="003A71C7">
        <w:rPr>
          <w:rFonts w:eastAsiaTheme="minorEastAsia" w:cstheme="minorHAnsi"/>
          <w:b w:val="0"/>
          <w:bCs w:val="0"/>
          <w:sz w:val="22"/>
          <w:szCs w:val="22"/>
          <w:lang w:eastAsia="zh-TW"/>
        </w:rPr>
        <w:fldChar w:fldCharType="begin"/>
      </w:r>
      <w:r w:rsidR="003A71C7">
        <w:rPr>
          <w:rFonts w:eastAsiaTheme="minorEastAsia" w:cstheme="minorHAnsi"/>
          <w:b w:val="0"/>
          <w:bCs w:val="0"/>
          <w:sz w:val="22"/>
          <w:szCs w:val="22"/>
          <w:lang w:eastAsia="zh-TW"/>
        </w:rPr>
        <w:instrText xml:space="preserve"> REF _Ref118722451 \n \h </w:instrText>
      </w:r>
      <w:r w:rsidR="003A71C7">
        <w:rPr>
          <w:rFonts w:eastAsiaTheme="minorEastAsia" w:cstheme="minorHAnsi"/>
          <w:b w:val="0"/>
          <w:bCs w:val="0"/>
          <w:sz w:val="22"/>
          <w:szCs w:val="22"/>
          <w:lang w:eastAsia="zh-TW"/>
        </w:rPr>
      </w:r>
      <w:r w:rsidR="003A71C7">
        <w:rPr>
          <w:rFonts w:eastAsiaTheme="minorEastAsia" w:cstheme="minorHAnsi"/>
          <w:b w:val="0"/>
          <w:bCs w:val="0"/>
          <w:sz w:val="22"/>
          <w:szCs w:val="22"/>
          <w:lang w:eastAsia="zh-TW"/>
        </w:rPr>
        <w:fldChar w:fldCharType="separate"/>
      </w:r>
      <w:r w:rsidR="003A71C7">
        <w:rPr>
          <w:rFonts w:eastAsiaTheme="minorEastAsia" w:cstheme="minorHAnsi"/>
          <w:b w:val="0"/>
          <w:bCs w:val="0"/>
          <w:sz w:val="22"/>
          <w:szCs w:val="22"/>
          <w:lang w:eastAsia="zh-TW"/>
        </w:rPr>
        <w:t>[1]</w:t>
      </w:r>
      <w:r w:rsidR="003A71C7">
        <w:rPr>
          <w:rFonts w:eastAsiaTheme="minorEastAsia" w:cstheme="minorHAnsi"/>
          <w:b w:val="0"/>
          <w:bCs w:val="0"/>
          <w:sz w:val="22"/>
          <w:szCs w:val="22"/>
          <w:lang w:eastAsia="zh-TW"/>
        </w:rPr>
        <w:fldChar w:fldCharType="end"/>
      </w:r>
      <w:r w:rsidR="003A71C7">
        <w:rPr>
          <w:rFonts w:eastAsiaTheme="minorEastAsia" w:cstheme="minorHAnsi"/>
          <w:b w:val="0"/>
          <w:bCs w:val="0"/>
          <w:sz w:val="22"/>
          <w:szCs w:val="22"/>
          <w:lang w:eastAsia="zh-TW"/>
        </w:rPr>
        <w:fldChar w:fldCharType="begin"/>
      </w:r>
      <w:r w:rsidR="003A71C7">
        <w:rPr>
          <w:rFonts w:eastAsiaTheme="minorEastAsia" w:cstheme="minorHAnsi"/>
          <w:b w:val="0"/>
          <w:bCs w:val="0"/>
          <w:sz w:val="22"/>
          <w:szCs w:val="22"/>
          <w:lang w:eastAsia="zh-TW"/>
        </w:rPr>
        <w:instrText xml:space="preserve"> REF _Ref118749896 \n \h </w:instrText>
      </w:r>
      <w:r w:rsidR="003A71C7">
        <w:rPr>
          <w:rFonts w:eastAsiaTheme="minorEastAsia" w:cstheme="minorHAnsi"/>
          <w:b w:val="0"/>
          <w:bCs w:val="0"/>
          <w:sz w:val="22"/>
          <w:szCs w:val="22"/>
          <w:lang w:eastAsia="zh-TW"/>
        </w:rPr>
      </w:r>
      <w:r w:rsidR="003A71C7">
        <w:rPr>
          <w:rFonts w:eastAsiaTheme="minorEastAsia" w:cstheme="minorHAnsi"/>
          <w:b w:val="0"/>
          <w:bCs w:val="0"/>
          <w:sz w:val="22"/>
          <w:szCs w:val="22"/>
          <w:lang w:eastAsia="zh-TW"/>
        </w:rPr>
        <w:fldChar w:fldCharType="separate"/>
      </w:r>
      <w:r w:rsidR="003A71C7">
        <w:rPr>
          <w:rFonts w:eastAsiaTheme="minorEastAsia" w:cstheme="minorHAnsi"/>
          <w:b w:val="0"/>
          <w:bCs w:val="0"/>
          <w:sz w:val="22"/>
          <w:szCs w:val="22"/>
          <w:lang w:eastAsia="zh-TW"/>
        </w:rPr>
        <w:t>[2]</w:t>
      </w:r>
      <w:r w:rsidR="003A71C7">
        <w:rPr>
          <w:rFonts w:eastAsiaTheme="minorEastAsia" w:cstheme="minorHAnsi"/>
          <w:b w:val="0"/>
          <w:bCs w:val="0"/>
          <w:sz w:val="22"/>
          <w:szCs w:val="22"/>
          <w:lang w:eastAsia="zh-TW"/>
        </w:rPr>
        <w:fldChar w:fldCharType="end"/>
      </w:r>
      <w:r w:rsidRPr="00272DCD">
        <w:rPr>
          <w:rFonts w:eastAsiaTheme="minorEastAsia" w:cstheme="minorHAnsi"/>
          <w:b w:val="0"/>
          <w:bCs w:val="0"/>
          <w:sz w:val="22"/>
          <w:szCs w:val="22"/>
          <w:lang w:eastAsia="zh-TW"/>
        </w:rPr>
        <w:t xml:space="preserve">, the following evaluation </w:t>
      </w:r>
      <w:r w:rsidR="003A71C7">
        <w:rPr>
          <w:rFonts w:eastAsiaTheme="minorEastAsia" w:cstheme="minorHAnsi"/>
          <w:b w:val="0"/>
          <w:bCs w:val="0"/>
          <w:sz w:val="22"/>
          <w:szCs w:val="22"/>
          <w:lang w:eastAsia="zh-TW"/>
        </w:rPr>
        <w:t>setting</w:t>
      </w:r>
      <w:r w:rsidRPr="00272DCD">
        <w:rPr>
          <w:rFonts w:eastAsiaTheme="minorEastAsia" w:cstheme="minorHAnsi"/>
          <w:b w:val="0"/>
          <w:bCs w:val="0"/>
          <w:sz w:val="22"/>
          <w:szCs w:val="22"/>
          <w:lang w:eastAsia="zh-TW"/>
        </w:rPr>
        <w:t xml:space="preserve"> </w:t>
      </w:r>
      <w:r w:rsidR="003A71C7">
        <w:rPr>
          <w:rFonts w:eastAsiaTheme="minorEastAsia" w:cstheme="minorHAnsi"/>
          <w:b w:val="0"/>
          <w:bCs w:val="0"/>
          <w:sz w:val="22"/>
          <w:szCs w:val="22"/>
          <w:lang w:eastAsia="zh-TW"/>
        </w:rPr>
        <w:t>is</w:t>
      </w:r>
      <w:r w:rsidRPr="00272DCD">
        <w:rPr>
          <w:rFonts w:eastAsiaTheme="minorEastAsia" w:cstheme="minorHAnsi"/>
          <w:b w:val="0"/>
          <w:bCs w:val="0"/>
          <w:sz w:val="22"/>
          <w:szCs w:val="22"/>
          <w:lang w:eastAsia="zh-TW"/>
        </w:rPr>
        <w:t xml:space="preserve"> considered:</w:t>
      </w:r>
    </w:p>
    <w:p w14:paraId="7404FDF7" w14:textId="6FB13E8A" w:rsidR="00535102" w:rsidRPr="00272DCD" w:rsidRDefault="00535102" w:rsidP="005579DF">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Scenario</w:t>
      </w:r>
      <w:r w:rsidRPr="00272DCD">
        <w:rPr>
          <w:rFonts w:cstheme="minorHAnsi"/>
          <w:sz w:val="22"/>
          <w:lang w:val="en-GB" w:eastAsia="zh-TW"/>
        </w:rPr>
        <w:t xml:space="preserve">: Urban </w:t>
      </w:r>
      <w:r w:rsidR="002E01F6" w:rsidRPr="00272DCD">
        <w:rPr>
          <w:rFonts w:cstheme="minorHAnsi"/>
          <w:sz w:val="22"/>
          <w:lang w:val="en-GB" w:eastAsia="zh-TW"/>
        </w:rPr>
        <w:t xml:space="preserve">Macro (ISD: 500m) </w:t>
      </w:r>
      <w:r w:rsidRPr="00272DCD">
        <w:rPr>
          <w:rFonts w:cstheme="minorHAnsi"/>
          <w:sz w:val="22"/>
          <w:lang w:val="en-GB" w:eastAsia="zh-TW"/>
        </w:rPr>
        <w:t>in FR1 of 30kHz; single carrier case</w:t>
      </w:r>
    </w:p>
    <w:p w14:paraId="7E8FDC98" w14:textId="55CE5326" w:rsidR="00535102" w:rsidRPr="00272DCD" w:rsidRDefault="005E6A37" w:rsidP="005579DF">
      <w:pPr>
        <w:pStyle w:val="ListParagraph"/>
        <w:numPr>
          <w:ilvl w:val="1"/>
          <w:numId w:val="21"/>
        </w:numPr>
        <w:spacing w:after="120"/>
        <w:rPr>
          <w:rFonts w:cstheme="minorHAnsi"/>
          <w:sz w:val="22"/>
          <w:lang w:val="en-GB" w:eastAsia="zh-TW"/>
        </w:rPr>
      </w:pPr>
      <w:r w:rsidRPr="00272DCD">
        <w:rPr>
          <w:rFonts w:eastAsiaTheme="minorEastAsia" w:cstheme="minorHAnsi"/>
          <w:b/>
          <w:bCs/>
          <w:sz w:val="22"/>
          <w:lang w:val="en-GB" w:eastAsia="zh-TW"/>
        </w:rPr>
        <w:t>Baseline</w:t>
      </w:r>
      <w:r w:rsidR="00535102" w:rsidRPr="00272DCD">
        <w:rPr>
          <w:rFonts w:cstheme="minorHAnsi"/>
          <w:sz w:val="22"/>
          <w:lang w:val="en-GB" w:eastAsia="zh-TW"/>
        </w:rPr>
        <w:t xml:space="preserve">: Random DRX offset per UE (5 </w:t>
      </w:r>
      <w:proofErr w:type="spellStart"/>
      <w:r w:rsidR="00535102" w:rsidRPr="00272DCD">
        <w:rPr>
          <w:rFonts w:cstheme="minorHAnsi"/>
          <w:sz w:val="22"/>
          <w:lang w:val="en-GB" w:eastAsia="zh-TW"/>
        </w:rPr>
        <w:t>ms</w:t>
      </w:r>
      <w:proofErr w:type="spellEnd"/>
      <w:r w:rsidR="00535102" w:rsidRPr="00272DCD">
        <w:rPr>
          <w:rFonts w:cstheme="minorHAnsi"/>
          <w:sz w:val="22"/>
          <w:lang w:val="en-GB" w:eastAsia="zh-TW"/>
        </w:rPr>
        <w:t xml:space="preserve"> </w:t>
      </w:r>
      <w:r w:rsidR="00A8726B" w:rsidRPr="00272DCD">
        <w:rPr>
          <w:rFonts w:cstheme="minorHAnsi"/>
          <w:sz w:val="22"/>
          <w:lang w:val="en-GB" w:eastAsia="zh-TW"/>
        </w:rPr>
        <w:t>granularity</w:t>
      </w:r>
      <w:r w:rsidR="00535102" w:rsidRPr="00272DCD">
        <w:rPr>
          <w:rFonts w:cstheme="minorHAnsi"/>
          <w:sz w:val="22"/>
          <w:lang w:val="en-GB" w:eastAsia="zh-TW"/>
        </w:rPr>
        <w:t>)</w:t>
      </w:r>
    </w:p>
    <w:p w14:paraId="700EBAC3" w14:textId="74348FE6" w:rsidR="00535102" w:rsidRPr="00272DCD" w:rsidRDefault="00535102" w:rsidP="005579DF">
      <w:pPr>
        <w:pStyle w:val="ListParagraph"/>
        <w:numPr>
          <w:ilvl w:val="1"/>
          <w:numId w:val="21"/>
        </w:numPr>
        <w:spacing w:after="120"/>
        <w:rPr>
          <w:rFonts w:cstheme="minorHAnsi"/>
          <w:sz w:val="22"/>
          <w:lang w:val="en-GB" w:eastAsia="zh-TW"/>
        </w:rPr>
      </w:pPr>
      <w:r w:rsidRPr="00272DCD">
        <w:rPr>
          <w:rFonts w:cstheme="minorHAnsi"/>
          <w:b/>
          <w:bCs/>
          <w:sz w:val="22"/>
          <w:lang w:val="en-GB" w:eastAsia="zh-TW"/>
        </w:rPr>
        <w:t xml:space="preserve">Case </w:t>
      </w:r>
      <w:r w:rsidR="005E6A37" w:rsidRPr="00272DCD">
        <w:rPr>
          <w:rFonts w:cstheme="minorHAnsi"/>
          <w:b/>
          <w:bCs/>
          <w:sz w:val="22"/>
          <w:lang w:val="en-GB" w:eastAsia="zh-TW"/>
        </w:rPr>
        <w:t>1</w:t>
      </w:r>
      <w:r w:rsidRPr="00272DCD">
        <w:rPr>
          <w:rFonts w:cstheme="minorHAnsi"/>
          <w:sz w:val="22"/>
          <w:lang w:val="en-GB" w:eastAsia="zh-TW"/>
        </w:rPr>
        <w:t xml:space="preserve">: Aligned DRX offset to 0 for UEs </w:t>
      </w:r>
      <w:r w:rsidR="005579DF" w:rsidRPr="00272DCD">
        <w:rPr>
          <w:rFonts w:cstheme="minorHAnsi"/>
          <w:sz w:val="22"/>
          <w:lang w:val="en-GB" w:eastAsia="zh-TW"/>
        </w:rPr>
        <w:t>cell</w:t>
      </w:r>
      <w:r w:rsidR="003A71C7">
        <w:rPr>
          <w:rFonts w:cstheme="minorHAnsi"/>
          <w:sz w:val="22"/>
          <w:lang w:val="en-GB" w:eastAsia="zh-TW"/>
        </w:rPr>
        <w:t>-wise</w:t>
      </w:r>
    </w:p>
    <w:p w14:paraId="4C2E176C" w14:textId="2DA99677" w:rsidR="00535102" w:rsidRPr="00272DCD" w:rsidRDefault="00535102" w:rsidP="005579DF">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 xml:space="preserve">Traffic: </w:t>
      </w:r>
      <w:r w:rsidRPr="00272DCD">
        <w:rPr>
          <w:rFonts w:cstheme="minorHAnsi"/>
          <w:sz w:val="22"/>
          <w:lang w:val="en-GB" w:eastAsia="zh-TW"/>
        </w:rPr>
        <w:t xml:space="preserve">VoIP with DRX (cycle, on-duration, inactivity timer) = (40, 4, 10) </w:t>
      </w:r>
      <w:proofErr w:type="spellStart"/>
      <w:r w:rsidRPr="00272DCD">
        <w:rPr>
          <w:rFonts w:cstheme="minorHAnsi"/>
          <w:sz w:val="22"/>
          <w:lang w:val="en-GB" w:eastAsia="zh-TW"/>
        </w:rPr>
        <w:t>ms</w:t>
      </w:r>
      <w:proofErr w:type="spellEnd"/>
    </w:p>
    <w:p w14:paraId="1F4576BC" w14:textId="1331A1F0" w:rsidR="00535102" w:rsidRPr="00272DCD" w:rsidRDefault="00535102" w:rsidP="005579DF">
      <w:pPr>
        <w:pStyle w:val="ListParagraph"/>
        <w:numPr>
          <w:ilvl w:val="1"/>
          <w:numId w:val="21"/>
        </w:numPr>
        <w:spacing w:after="120"/>
        <w:rPr>
          <w:rFonts w:cstheme="minorHAnsi"/>
          <w:i/>
          <w:iCs/>
          <w:sz w:val="22"/>
          <w:lang w:val="en-GB" w:eastAsia="zh-TW"/>
        </w:rPr>
      </w:pPr>
      <w:r w:rsidRPr="00272DCD">
        <w:rPr>
          <w:rFonts w:cstheme="minorHAnsi"/>
          <w:b/>
          <w:bCs/>
          <w:i/>
          <w:iCs/>
          <w:sz w:val="22"/>
          <w:lang w:eastAsia="zh-TW"/>
        </w:rPr>
        <w:t>Note</w:t>
      </w:r>
      <w:r w:rsidRPr="00272DCD">
        <w:rPr>
          <w:rFonts w:cstheme="minorHAnsi"/>
          <w:i/>
          <w:iCs/>
          <w:sz w:val="22"/>
          <w:lang w:eastAsia="zh-TW"/>
        </w:rPr>
        <w:t xml:space="preserve">: VoIP is considered to simulate low network loading </w:t>
      </w:r>
      <w:r w:rsidR="005579DF" w:rsidRPr="00272DCD">
        <w:rPr>
          <w:rFonts w:cstheme="minorHAnsi"/>
          <w:i/>
          <w:iCs/>
          <w:sz w:val="22"/>
          <w:lang w:eastAsia="zh-TW"/>
        </w:rPr>
        <w:t xml:space="preserve">condition </w:t>
      </w:r>
      <w:r w:rsidRPr="00272DCD">
        <w:rPr>
          <w:rFonts w:cstheme="minorHAnsi"/>
          <w:i/>
          <w:iCs/>
          <w:sz w:val="22"/>
          <w:lang w:eastAsia="zh-TW"/>
        </w:rPr>
        <w:t>while user activities are still frequent</w:t>
      </w:r>
    </w:p>
    <w:p w14:paraId="7441016A" w14:textId="1115589F" w:rsidR="00535102" w:rsidRPr="00272DCD" w:rsidRDefault="00535102" w:rsidP="005579DF">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 xml:space="preserve">RU: </w:t>
      </w:r>
      <w:r w:rsidRPr="00272DCD">
        <w:rPr>
          <w:rFonts w:cstheme="minorHAnsi"/>
          <w:sz w:val="22"/>
          <w:lang w:val="en-GB" w:eastAsia="zh-TW"/>
        </w:rPr>
        <w:t>Low load (0% - 15%)</w:t>
      </w:r>
    </w:p>
    <w:p w14:paraId="208C0789" w14:textId="34121D14" w:rsidR="00535102" w:rsidRPr="00272DCD" w:rsidRDefault="005579DF" w:rsidP="005579DF">
      <w:pPr>
        <w:pStyle w:val="Proposal"/>
        <w:numPr>
          <w:ilvl w:val="0"/>
          <w:numId w:val="0"/>
        </w:numPr>
        <w:spacing w:beforeLines="0" w:before="0" w:after="120"/>
        <w:rPr>
          <w:rFonts w:eastAsiaTheme="minorEastAsia" w:cstheme="minorHAnsi"/>
          <w:b w:val="0"/>
          <w:bCs w:val="0"/>
          <w:sz w:val="22"/>
          <w:szCs w:val="22"/>
          <w:lang w:eastAsia="zh-TW"/>
        </w:rPr>
      </w:pPr>
      <w:r w:rsidRPr="00272DCD">
        <w:rPr>
          <w:rFonts w:eastAsiaTheme="minorEastAsia" w:cstheme="minorHAnsi"/>
          <w:b w:val="0"/>
          <w:bCs w:val="0"/>
          <w:sz w:val="22"/>
          <w:szCs w:val="22"/>
          <w:lang w:eastAsia="zh-TW"/>
        </w:rPr>
        <w:br/>
      </w:r>
      <w:r w:rsidR="00535102" w:rsidRPr="00272DCD">
        <w:rPr>
          <w:rFonts w:eastAsiaTheme="minorEastAsia" w:cstheme="minorHAnsi"/>
          <w:b w:val="0"/>
          <w:bCs w:val="0"/>
          <w:sz w:val="22"/>
          <w:szCs w:val="22"/>
          <w:lang w:eastAsia="zh-TW"/>
        </w:rPr>
        <w:t xml:space="preserve">In </w:t>
      </w:r>
      <w:r w:rsidR="003A71C7">
        <w:rPr>
          <w:rFonts w:eastAsiaTheme="minorEastAsia" w:cstheme="minorHAnsi"/>
          <w:b w:val="0"/>
          <w:bCs w:val="0"/>
          <w:sz w:val="22"/>
          <w:szCs w:val="22"/>
          <w:lang w:eastAsia="zh-TW"/>
        </w:rPr>
        <w:t>the following figure</w:t>
      </w:r>
      <w:r w:rsidR="00535102" w:rsidRPr="00272DCD">
        <w:rPr>
          <w:rFonts w:eastAsiaTheme="minorEastAsia" w:cstheme="minorHAnsi"/>
          <w:b w:val="0"/>
          <w:bCs w:val="0"/>
          <w:sz w:val="22"/>
          <w:szCs w:val="22"/>
          <w:lang w:eastAsia="zh-TW"/>
        </w:rPr>
        <w:t xml:space="preserve">, there show the NW energy saving gains for Cat 1 and Cat 2 types of BS’s. Accordingly, we </w:t>
      </w:r>
      <w:r w:rsidR="003A71C7">
        <w:rPr>
          <w:rFonts w:eastAsiaTheme="minorEastAsia" w:cstheme="minorHAnsi"/>
          <w:b w:val="0"/>
          <w:bCs w:val="0"/>
          <w:sz w:val="22"/>
          <w:szCs w:val="22"/>
          <w:lang w:eastAsia="zh-TW"/>
        </w:rPr>
        <w:t xml:space="preserve">can </w:t>
      </w:r>
      <w:r w:rsidRPr="00272DCD">
        <w:rPr>
          <w:rFonts w:eastAsiaTheme="minorEastAsia" w:cstheme="minorHAnsi"/>
          <w:b w:val="0"/>
          <w:bCs w:val="0"/>
          <w:sz w:val="22"/>
          <w:szCs w:val="22"/>
          <w:lang w:eastAsia="zh-TW"/>
        </w:rPr>
        <w:t>have the following</w:t>
      </w:r>
      <w:r w:rsidR="003A71C7">
        <w:rPr>
          <w:rFonts w:eastAsiaTheme="minorEastAsia" w:cstheme="minorHAnsi"/>
          <w:b w:val="0"/>
          <w:bCs w:val="0"/>
          <w:sz w:val="22"/>
          <w:szCs w:val="22"/>
          <w:lang w:eastAsia="zh-TW"/>
        </w:rPr>
        <w:t xml:space="preserve"> observation</w:t>
      </w:r>
      <w:r w:rsidRPr="00272DCD">
        <w:rPr>
          <w:rFonts w:eastAsiaTheme="minorEastAsia" w:cstheme="minorHAnsi"/>
          <w:b w:val="0"/>
          <w:bCs w:val="0"/>
          <w:sz w:val="22"/>
          <w:szCs w:val="22"/>
          <w:lang w:eastAsia="zh-TW"/>
        </w:rPr>
        <w:t>:</w:t>
      </w:r>
    </w:p>
    <w:p w14:paraId="2AA845A7" w14:textId="63840CA2" w:rsidR="003A71C7" w:rsidRDefault="007F56B9" w:rsidP="005E6A37">
      <w:pPr>
        <w:pStyle w:val="Caption"/>
        <w:spacing w:after="120"/>
        <w:jc w:val="left"/>
        <w:rPr>
          <w:rFonts w:cstheme="minorHAnsi"/>
          <w:sz w:val="22"/>
          <w:szCs w:val="22"/>
        </w:rPr>
      </w:pPr>
      <w:bookmarkStart w:id="3" w:name="_Ref115441011"/>
      <w:r w:rsidRPr="00272DCD">
        <w:rPr>
          <w:rFonts w:cstheme="minorHAnsi"/>
          <w:sz w:val="22"/>
          <w:szCs w:val="22"/>
        </w:rPr>
        <w:t xml:space="preserve">Observation </w:t>
      </w:r>
      <w:r w:rsidRPr="00272DCD">
        <w:rPr>
          <w:rFonts w:cstheme="minorHAnsi"/>
          <w:b w:val="0"/>
          <w:bCs w:val="0"/>
          <w:sz w:val="22"/>
          <w:szCs w:val="22"/>
        </w:rPr>
        <w:fldChar w:fldCharType="begin"/>
      </w:r>
      <w:r w:rsidRPr="00272DCD">
        <w:rPr>
          <w:rFonts w:cstheme="minorHAnsi"/>
          <w:sz w:val="22"/>
          <w:szCs w:val="22"/>
        </w:rPr>
        <w:instrText xml:space="preserve"> SEQ Observation \* ARABIC </w:instrText>
      </w:r>
      <w:r w:rsidRPr="00272DCD">
        <w:rPr>
          <w:rFonts w:cstheme="minorHAnsi"/>
          <w:b w:val="0"/>
          <w:bCs w:val="0"/>
          <w:sz w:val="22"/>
          <w:szCs w:val="22"/>
        </w:rPr>
        <w:fldChar w:fldCharType="separate"/>
      </w:r>
      <w:r w:rsidR="000235FC">
        <w:rPr>
          <w:rFonts w:cstheme="minorHAnsi"/>
          <w:noProof/>
          <w:sz w:val="22"/>
          <w:szCs w:val="22"/>
        </w:rPr>
        <w:t>2</w:t>
      </w:r>
      <w:r w:rsidRPr="00272DCD">
        <w:rPr>
          <w:rFonts w:cstheme="minorHAnsi"/>
          <w:b w:val="0"/>
          <w:bCs w:val="0"/>
          <w:sz w:val="22"/>
          <w:szCs w:val="22"/>
        </w:rPr>
        <w:fldChar w:fldCharType="end"/>
      </w:r>
      <w:r w:rsidRPr="00272DCD">
        <w:rPr>
          <w:rFonts w:cstheme="minorHAnsi"/>
          <w:sz w:val="22"/>
          <w:szCs w:val="22"/>
        </w:rPr>
        <w:t xml:space="preserve">: For the case of low network load (0% - 15%) while there are still (frequent) user activities (e.g., VoIP), aligning UE DRX offset for aggregated BS activity can achieve </w:t>
      </w:r>
      <w:r w:rsidR="003A71C7">
        <w:rPr>
          <w:rFonts w:cstheme="minorHAnsi"/>
          <w:sz w:val="22"/>
          <w:szCs w:val="22"/>
        </w:rPr>
        <w:t>NW</w:t>
      </w:r>
      <w:r w:rsidRPr="00272DCD">
        <w:rPr>
          <w:rFonts w:cstheme="minorHAnsi"/>
          <w:sz w:val="22"/>
          <w:szCs w:val="22"/>
        </w:rPr>
        <w:t xml:space="preserve"> </w:t>
      </w:r>
      <w:r w:rsidR="003A71C7">
        <w:rPr>
          <w:rFonts w:cstheme="minorHAnsi"/>
          <w:sz w:val="22"/>
          <w:szCs w:val="22"/>
        </w:rPr>
        <w:t>energy</w:t>
      </w:r>
      <w:r w:rsidRPr="00272DCD">
        <w:rPr>
          <w:rFonts w:cstheme="minorHAnsi"/>
          <w:sz w:val="22"/>
          <w:szCs w:val="22"/>
        </w:rPr>
        <w:t xml:space="preserve"> saving gain</w:t>
      </w:r>
      <w:r w:rsidR="003A71C7">
        <w:rPr>
          <w:rFonts w:cstheme="minorHAnsi"/>
          <w:sz w:val="22"/>
          <w:szCs w:val="22"/>
        </w:rPr>
        <w:t>s</w:t>
      </w:r>
      <w:r w:rsidRPr="00272DCD">
        <w:rPr>
          <w:rFonts w:cstheme="minorHAnsi"/>
          <w:sz w:val="22"/>
          <w:szCs w:val="22"/>
        </w:rPr>
        <w:t xml:space="preserve"> </w:t>
      </w:r>
      <w:r w:rsidR="003A71C7">
        <w:rPr>
          <w:rFonts w:cstheme="minorHAnsi"/>
          <w:sz w:val="22"/>
          <w:szCs w:val="22"/>
        </w:rPr>
        <w:t>29.8</w:t>
      </w:r>
      <w:r w:rsidRPr="00272DCD">
        <w:rPr>
          <w:rFonts w:cstheme="minorHAnsi"/>
          <w:sz w:val="22"/>
          <w:szCs w:val="22"/>
        </w:rPr>
        <w:t xml:space="preserve">% for Cat 1 BS and </w:t>
      </w:r>
      <w:r w:rsidR="003A71C7">
        <w:rPr>
          <w:rFonts w:cstheme="minorHAnsi"/>
          <w:sz w:val="22"/>
          <w:szCs w:val="22"/>
        </w:rPr>
        <w:t>13.7</w:t>
      </w:r>
      <w:r w:rsidRPr="00272DCD">
        <w:rPr>
          <w:rFonts w:cstheme="minorHAnsi"/>
          <w:sz w:val="22"/>
          <w:szCs w:val="22"/>
        </w:rPr>
        <w:t>% for Cat 2 BS</w:t>
      </w:r>
      <w:r w:rsidR="003A71C7">
        <w:rPr>
          <w:rFonts w:cstheme="minorHAnsi"/>
          <w:sz w:val="22"/>
          <w:szCs w:val="22"/>
        </w:rPr>
        <w:t>, at the expense of UPT loss of 0.9%</w:t>
      </w:r>
      <w:r w:rsidRPr="00272DCD">
        <w:rPr>
          <w:rFonts w:cstheme="minorHAnsi"/>
          <w:sz w:val="22"/>
          <w:szCs w:val="22"/>
        </w:rPr>
        <w:t>.</w:t>
      </w:r>
      <w:bookmarkEnd w:id="3"/>
    </w:p>
    <w:p w14:paraId="7E0DBFCA" w14:textId="35F2475B" w:rsidR="007F56B9" w:rsidRPr="00272DCD" w:rsidRDefault="002E01F6" w:rsidP="005E6A37">
      <w:pPr>
        <w:pStyle w:val="Caption"/>
        <w:spacing w:after="120"/>
        <w:jc w:val="left"/>
        <w:rPr>
          <w:rFonts w:eastAsia="DengXian" w:cstheme="minorHAnsi"/>
          <w:sz w:val="22"/>
          <w:szCs w:val="22"/>
        </w:rPr>
      </w:pPr>
      <w:r w:rsidRPr="00272DCD">
        <w:rPr>
          <w:rFonts w:cstheme="minorHAnsi"/>
          <w:sz w:val="22"/>
          <w:szCs w:val="22"/>
        </w:rPr>
        <w:br/>
      </w:r>
      <w:r w:rsidR="006F4D81" w:rsidRPr="00272DCD">
        <w:rPr>
          <w:rFonts w:cstheme="minorHAnsi"/>
          <w:b w:val="0"/>
          <w:bCs w:val="0"/>
          <w:noProof/>
          <w:sz w:val="22"/>
          <w:szCs w:val="22"/>
          <w:lang w:eastAsia="zh-TW"/>
        </w:rPr>
        <w:drawing>
          <wp:inline distT="0" distB="0" distL="0" distR="0" wp14:anchorId="01F02894" wp14:editId="02C72347">
            <wp:extent cx="5943600" cy="2196465"/>
            <wp:effectExtent l="0" t="0" r="0" b="13335"/>
            <wp:docPr id="21"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82F8F90" w14:textId="063FB851" w:rsidR="00237349" w:rsidRPr="00272DCD" w:rsidRDefault="00237349" w:rsidP="00237349">
      <w:pPr>
        <w:pStyle w:val="Proposal"/>
        <w:numPr>
          <w:ilvl w:val="0"/>
          <w:numId w:val="0"/>
        </w:numPr>
        <w:spacing w:beforeLines="0" w:before="0"/>
        <w:rPr>
          <w:rFonts w:eastAsiaTheme="minorEastAsia" w:cstheme="minorHAnsi"/>
          <w:sz w:val="22"/>
          <w:szCs w:val="22"/>
          <w:lang w:eastAsia="zh-TW"/>
        </w:rPr>
      </w:pPr>
    </w:p>
    <w:p w14:paraId="1D7840D8" w14:textId="20E58F26" w:rsidR="00237349" w:rsidRPr="00272DCD" w:rsidRDefault="00237349" w:rsidP="003E502E">
      <w:pPr>
        <w:pStyle w:val="Proposal"/>
        <w:numPr>
          <w:ilvl w:val="0"/>
          <w:numId w:val="0"/>
        </w:numPr>
        <w:spacing w:beforeLines="0" w:before="0" w:after="120"/>
        <w:rPr>
          <w:rFonts w:eastAsiaTheme="minorEastAsia" w:cstheme="minorHAnsi"/>
          <w:b w:val="0"/>
          <w:bCs w:val="0"/>
          <w:sz w:val="22"/>
          <w:szCs w:val="22"/>
          <w:lang w:eastAsia="zh-TW"/>
        </w:rPr>
      </w:pPr>
    </w:p>
    <w:p w14:paraId="321F565D" w14:textId="6AF001C9" w:rsidR="00237349" w:rsidRPr="00272DCD" w:rsidRDefault="00F00A45" w:rsidP="005579DF">
      <w:pPr>
        <w:pStyle w:val="Heading1"/>
        <w:spacing w:before="0" w:after="240"/>
        <w:ind w:left="431" w:hanging="431"/>
        <w:rPr>
          <w:rFonts w:asciiTheme="minorHAnsi" w:hAnsiTheme="minorHAnsi" w:cstheme="minorHAnsi"/>
          <w:lang w:val="en-US" w:eastAsia="zh-TW"/>
        </w:rPr>
      </w:pPr>
      <w:r w:rsidRPr="00272DCD">
        <w:rPr>
          <w:rFonts w:asciiTheme="minorHAnsi" w:hAnsiTheme="minorHAnsi" w:cstheme="minorHAnsi"/>
          <w:lang w:eastAsia="zh-TW"/>
        </w:rPr>
        <w:lastRenderedPageBreak/>
        <w:t xml:space="preserve">Frequency </w:t>
      </w:r>
      <w:r w:rsidR="00292897" w:rsidRPr="00272DCD">
        <w:rPr>
          <w:rFonts w:asciiTheme="minorHAnsi" w:hAnsiTheme="minorHAnsi" w:cstheme="minorHAnsi"/>
          <w:lang w:eastAsia="zh-TW"/>
        </w:rPr>
        <w:t>D</w:t>
      </w:r>
      <w:r w:rsidRPr="00272DCD">
        <w:rPr>
          <w:rFonts w:asciiTheme="minorHAnsi" w:hAnsiTheme="minorHAnsi" w:cstheme="minorHAnsi"/>
          <w:lang w:eastAsia="zh-TW"/>
        </w:rPr>
        <w:t>omain</w:t>
      </w:r>
      <w:r w:rsidR="00292897" w:rsidRPr="00272DCD">
        <w:rPr>
          <w:rFonts w:asciiTheme="minorHAnsi" w:hAnsiTheme="minorHAnsi" w:cstheme="minorHAnsi"/>
          <w:lang w:eastAsia="zh-TW"/>
        </w:rPr>
        <w:t xml:space="preserve"> </w:t>
      </w:r>
      <w:r w:rsidR="005579DF" w:rsidRPr="00272DCD">
        <w:rPr>
          <w:rFonts w:asciiTheme="minorHAnsi" w:hAnsiTheme="minorHAnsi" w:cstheme="minorHAnsi"/>
          <w:lang w:eastAsia="zh-TW"/>
        </w:rPr>
        <w:t>N</w:t>
      </w:r>
      <w:r w:rsidR="00237349" w:rsidRPr="00272DCD">
        <w:rPr>
          <w:rFonts w:asciiTheme="minorHAnsi" w:hAnsiTheme="minorHAnsi" w:cstheme="minorHAnsi"/>
          <w:lang w:eastAsia="zh-TW"/>
        </w:rPr>
        <w:t>etwork</w:t>
      </w:r>
      <w:r w:rsidR="00292897" w:rsidRPr="00272DCD">
        <w:rPr>
          <w:rFonts w:asciiTheme="minorHAnsi" w:hAnsiTheme="minorHAnsi" w:cstheme="minorHAnsi"/>
          <w:lang w:eastAsia="zh-TW"/>
        </w:rPr>
        <w:t xml:space="preserve"> Energy Saving</w:t>
      </w:r>
      <w:r w:rsidR="00237349" w:rsidRPr="00272DCD">
        <w:rPr>
          <w:rFonts w:asciiTheme="minorHAnsi" w:hAnsiTheme="minorHAnsi" w:cstheme="minorHAnsi"/>
          <w:lang w:eastAsia="zh-TW"/>
        </w:rPr>
        <w:t xml:space="preserve"> Techniques</w:t>
      </w:r>
    </w:p>
    <w:p w14:paraId="786DB8C9" w14:textId="15DFB287" w:rsidR="00292897" w:rsidRPr="00272DCD" w:rsidRDefault="003E502E" w:rsidP="00237349">
      <w:pPr>
        <w:pStyle w:val="Heading2"/>
        <w:rPr>
          <w:rFonts w:asciiTheme="minorHAnsi" w:hAnsiTheme="minorHAnsi" w:cstheme="minorHAnsi"/>
          <w:lang w:eastAsia="zh-TW"/>
        </w:rPr>
      </w:pPr>
      <w:r w:rsidRPr="00272DCD">
        <w:rPr>
          <w:rFonts w:asciiTheme="minorHAnsi" w:hAnsiTheme="minorHAnsi" w:cstheme="minorHAnsi"/>
          <w:lang w:eastAsia="zh-TW"/>
        </w:rPr>
        <w:t xml:space="preserve">Multi-carrier energy savings enhancements - </w:t>
      </w:r>
      <w:r w:rsidR="00292897" w:rsidRPr="00272DCD">
        <w:rPr>
          <w:rFonts w:asciiTheme="minorHAnsi" w:hAnsiTheme="minorHAnsi" w:cstheme="minorHAnsi"/>
          <w:lang w:eastAsia="zh-TW"/>
        </w:rPr>
        <w:t>SSB</w:t>
      </w:r>
      <w:r w:rsidR="005579DF" w:rsidRPr="00272DCD">
        <w:rPr>
          <w:rFonts w:asciiTheme="minorHAnsi" w:hAnsiTheme="minorHAnsi" w:cstheme="minorHAnsi"/>
          <w:lang w:eastAsia="zh-TW"/>
        </w:rPr>
        <w:t>/SIB1</w:t>
      </w:r>
      <w:r w:rsidR="00292897" w:rsidRPr="00272DCD">
        <w:rPr>
          <w:rFonts w:asciiTheme="minorHAnsi" w:hAnsiTheme="minorHAnsi" w:cstheme="minorHAnsi"/>
          <w:lang w:eastAsia="zh-TW"/>
        </w:rPr>
        <w:t xml:space="preserve">-less </w:t>
      </w:r>
      <w:proofErr w:type="spellStart"/>
      <w:r w:rsidR="00292897" w:rsidRPr="00272DCD">
        <w:rPr>
          <w:rFonts w:asciiTheme="minorHAnsi" w:hAnsiTheme="minorHAnsi" w:cstheme="minorHAnsi"/>
          <w:lang w:eastAsia="zh-TW"/>
        </w:rPr>
        <w:t>SCell</w:t>
      </w:r>
      <w:proofErr w:type="spellEnd"/>
    </w:p>
    <w:p w14:paraId="2456F846" w14:textId="52B9824E" w:rsidR="00292897" w:rsidRPr="00272DCD" w:rsidRDefault="00292897" w:rsidP="003E502E">
      <w:pPr>
        <w:spacing w:after="120"/>
        <w:rPr>
          <w:rFonts w:cstheme="minorHAnsi"/>
          <w:sz w:val="22"/>
          <w:szCs w:val="22"/>
          <w:lang w:eastAsia="zh-TW"/>
        </w:rPr>
      </w:pPr>
      <w:r w:rsidRPr="00272DCD">
        <w:rPr>
          <w:rFonts w:cstheme="minorHAnsi"/>
          <w:sz w:val="22"/>
          <w:szCs w:val="22"/>
          <w:lang w:eastAsia="zh-TW"/>
        </w:rPr>
        <w:t>When a cell is used as a capacity booster rather than providing coverage, the cell could be defined as a secondary cell (</w:t>
      </w:r>
      <w:proofErr w:type="spellStart"/>
      <w:r w:rsidRPr="00272DCD">
        <w:rPr>
          <w:rFonts w:cstheme="minorHAnsi"/>
          <w:sz w:val="22"/>
          <w:szCs w:val="22"/>
          <w:lang w:eastAsia="zh-TW"/>
        </w:rPr>
        <w:t>SCell</w:t>
      </w:r>
      <w:proofErr w:type="spellEnd"/>
      <w:r w:rsidRPr="00272DCD">
        <w:rPr>
          <w:rFonts w:cstheme="minorHAnsi"/>
          <w:sz w:val="22"/>
          <w:szCs w:val="22"/>
          <w:lang w:eastAsia="zh-TW"/>
        </w:rPr>
        <w:t xml:space="preserve">), and a </w:t>
      </w:r>
      <w:proofErr w:type="spellStart"/>
      <w:r w:rsidRPr="00272DCD">
        <w:rPr>
          <w:rFonts w:cstheme="minorHAnsi"/>
          <w:sz w:val="22"/>
          <w:szCs w:val="22"/>
          <w:lang w:eastAsia="zh-TW"/>
        </w:rPr>
        <w:t>gNB</w:t>
      </w:r>
      <w:proofErr w:type="spellEnd"/>
      <w:r w:rsidRPr="00272DCD">
        <w:rPr>
          <w:rFonts w:cstheme="minorHAnsi"/>
          <w:sz w:val="22"/>
          <w:szCs w:val="22"/>
          <w:lang w:eastAsia="zh-TW"/>
        </w:rPr>
        <w:t xml:space="preserve"> may turn off SSB or SIB1 transmission on the </w:t>
      </w:r>
      <w:proofErr w:type="spellStart"/>
      <w:r w:rsidRPr="00272DCD">
        <w:rPr>
          <w:rFonts w:cstheme="minorHAnsi"/>
          <w:sz w:val="22"/>
          <w:szCs w:val="22"/>
          <w:lang w:eastAsia="zh-TW"/>
        </w:rPr>
        <w:t>SCell</w:t>
      </w:r>
      <w:proofErr w:type="spellEnd"/>
      <w:r w:rsidRPr="00272DCD">
        <w:rPr>
          <w:rFonts w:cstheme="minorHAnsi"/>
          <w:sz w:val="22"/>
          <w:szCs w:val="22"/>
          <w:lang w:eastAsia="zh-TW"/>
        </w:rPr>
        <w:t xml:space="preserve"> for NW energy savings. </w:t>
      </w:r>
    </w:p>
    <w:p w14:paraId="6C8BA34B" w14:textId="28C70A4E" w:rsidR="00535102" w:rsidRPr="00272DCD" w:rsidRDefault="00535102" w:rsidP="003E502E">
      <w:pPr>
        <w:spacing w:after="120"/>
        <w:rPr>
          <w:rFonts w:cstheme="minorHAnsi"/>
          <w:sz w:val="22"/>
          <w:szCs w:val="22"/>
          <w:lang w:val="en-GB" w:eastAsia="zh-TW"/>
        </w:rPr>
      </w:pPr>
      <w:r w:rsidRPr="00272DCD">
        <w:rPr>
          <w:rFonts w:cstheme="minorHAnsi"/>
          <w:sz w:val="22"/>
          <w:szCs w:val="22"/>
          <w:lang w:val="en-GB" w:eastAsia="zh-TW"/>
        </w:rPr>
        <w:t>For evaluating the potential benefits, the following settings are considered:</w:t>
      </w:r>
    </w:p>
    <w:p w14:paraId="15FADD24" w14:textId="4DB496D8" w:rsidR="00535102" w:rsidRPr="00272DCD" w:rsidRDefault="00535102" w:rsidP="003E502E">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Scenario</w:t>
      </w:r>
      <w:r w:rsidRPr="00272DCD">
        <w:rPr>
          <w:rFonts w:cstheme="minorHAnsi"/>
          <w:sz w:val="22"/>
          <w:lang w:val="en-GB" w:eastAsia="zh-TW"/>
        </w:rPr>
        <w:t xml:space="preserve">: </w:t>
      </w:r>
      <w:r w:rsidR="002E01F6" w:rsidRPr="00272DCD">
        <w:rPr>
          <w:rFonts w:cstheme="minorHAnsi"/>
          <w:sz w:val="22"/>
          <w:lang w:val="en-GB" w:eastAsia="zh-TW"/>
        </w:rPr>
        <w:t xml:space="preserve">Urban Macro (ISD: 500m) </w:t>
      </w:r>
      <w:r w:rsidRPr="00272DCD">
        <w:rPr>
          <w:rFonts w:cstheme="minorHAnsi"/>
          <w:sz w:val="22"/>
          <w:lang w:val="en-GB" w:eastAsia="zh-TW"/>
        </w:rPr>
        <w:t xml:space="preserve">in FR1 of 30kHz with </w:t>
      </w:r>
      <w:proofErr w:type="spellStart"/>
      <w:r w:rsidRPr="00272DCD">
        <w:rPr>
          <w:rFonts w:cstheme="minorHAnsi"/>
          <w:sz w:val="22"/>
          <w:lang w:val="en-GB" w:eastAsia="zh-TW"/>
        </w:rPr>
        <w:t>PCell</w:t>
      </w:r>
      <w:proofErr w:type="spellEnd"/>
      <w:r w:rsidRPr="00272DCD">
        <w:rPr>
          <w:rFonts w:cstheme="minorHAnsi"/>
          <w:sz w:val="22"/>
          <w:lang w:val="en-GB" w:eastAsia="zh-TW"/>
        </w:rPr>
        <w:t xml:space="preserve"> and one </w:t>
      </w:r>
      <w:proofErr w:type="spellStart"/>
      <w:r w:rsidRPr="00272DCD">
        <w:rPr>
          <w:rFonts w:cstheme="minorHAnsi"/>
          <w:sz w:val="22"/>
          <w:lang w:val="en-GB" w:eastAsia="zh-TW"/>
        </w:rPr>
        <w:t>SCell</w:t>
      </w:r>
      <w:proofErr w:type="spellEnd"/>
      <w:r w:rsidR="002E01F6" w:rsidRPr="00272DCD">
        <w:rPr>
          <w:rFonts w:cstheme="minorHAnsi"/>
          <w:sz w:val="22"/>
          <w:lang w:val="en-GB" w:eastAsia="zh-TW"/>
        </w:rPr>
        <w:t xml:space="preserve"> (inter-band CA)</w:t>
      </w:r>
    </w:p>
    <w:p w14:paraId="4C9FC8AA" w14:textId="06D61462" w:rsidR="00535102" w:rsidRPr="00272DCD" w:rsidRDefault="005454C3" w:rsidP="003E502E">
      <w:pPr>
        <w:pStyle w:val="ListParagraph"/>
        <w:numPr>
          <w:ilvl w:val="1"/>
          <w:numId w:val="21"/>
        </w:numPr>
        <w:spacing w:after="120"/>
        <w:rPr>
          <w:rFonts w:cstheme="minorHAnsi"/>
          <w:sz w:val="22"/>
          <w:lang w:val="en-GB" w:eastAsia="zh-TW"/>
        </w:rPr>
      </w:pPr>
      <w:r>
        <w:rPr>
          <w:rFonts w:cstheme="minorHAnsi"/>
          <w:b/>
          <w:bCs/>
          <w:sz w:val="22"/>
          <w:lang w:val="en-GB" w:eastAsia="zh-TW"/>
        </w:rPr>
        <w:t>Baseline</w:t>
      </w:r>
      <w:r w:rsidR="00535102" w:rsidRPr="00272DCD">
        <w:rPr>
          <w:rFonts w:cstheme="minorHAnsi"/>
          <w:sz w:val="22"/>
          <w:lang w:val="en-GB" w:eastAsia="zh-TW"/>
        </w:rPr>
        <w:t xml:space="preserve">: SSB, SIB1, and data for </w:t>
      </w:r>
      <w:proofErr w:type="spellStart"/>
      <w:r w:rsidR="00535102" w:rsidRPr="00272DCD">
        <w:rPr>
          <w:rFonts w:cstheme="minorHAnsi"/>
          <w:sz w:val="22"/>
          <w:lang w:val="en-GB" w:eastAsia="zh-TW"/>
        </w:rPr>
        <w:t>SCell</w:t>
      </w:r>
      <w:proofErr w:type="spellEnd"/>
    </w:p>
    <w:p w14:paraId="28E1F9F3" w14:textId="73A20A2E" w:rsidR="00535102" w:rsidRPr="00272DCD" w:rsidRDefault="00535102" w:rsidP="003E502E">
      <w:pPr>
        <w:pStyle w:val="ListParagraph"/>
        <w:numPr>
          <w:ilvl w:val="1"/>
          <w:numId w:val="21"/>
        </w:numPr>
        <w:spacing w:after="120"/>
        <w:rPr>
          <w:rFonts w:cstheme="minorHAnsi"/>
          <w:sz w:val="22"/>
          <w:lang w:val="en-GB" w:eastAsia="zh-TW"/>
        </w:rPr>
      </w:pPr>
      <w:r w:rsidRPr="00272DCD">
        <w:rPr>
          <w:rFonts w:cstheme="minorHAnsi"/>
          <w:b/>
          <w:bCs/>
          <w:sz w:val="22"/>
          <w:lang w:val="en-GB" w:eastAsia="zh-TW"/>
        </w:rPr>
        <w:t xml:space="preserve">Case </w:t>
      </w:r>
      <w:r w:rsidR="005454C3">
        <w:rPr>
          <w:rFonts w:cstheme="minorHAnsi"/>
          <w:b/>
          <w:bCs/>
          <w:sz w:val="22"/>
          <w:lang w:val="en-GB" w:eastAsia="zh-TW"/>
        </w:rPr>
        <w:t>1</w:t>
      </w:r>
      <w:r w:rsidRPr="00272DCD">
        <w:rPr>
          <w:rFonts w:cstheme="minorHAnsi"/>
          <w:sz w:val="22"/>
          <w:lang w:val="en-GB" w:eastAsia="zh-TW"/>
        </w:rPr>
        <w:t xml:space="preserve">: </w:t>
      </w:r>
      <w:proofErr w:type="spellStart"/>
      <w:r w:rsidR="003A71C7">
        <w:rPr>
          <w:rFonts w:cstheme="minorHAnsi"/>
          <w:sz w:val="22"/>
          <w:lang w:val="en-GB" w:eastAsia="zh-TW"/>
        </w:rPr>
        <w:t>SCell</w:t>
      </w:r>
      <w:proofErr w:type="spellEnd"/>
      <w:r w:rsidR="003A71C7">
        <w:rPr>
          <w:rFonts w:cstheme="minorHAnsi"/>
          <w:sz w:val="22"/>
          <w:lang w:val="en-GB" w:eastAsia="zh-TW"/>
        </w:rPr>
        <w:t xml:space="preserve"> without SIB1</w:t>
      </w:r>
    </w:p>
    <w:p w14:paraId="003EB11A" w14:textId="2CECA289" w:rsidR="00535102" w:rsidRPr="00272DCD" w:rsidRDefault="00535102" w:rsidP="003E502E">
      <w:pPr>
        <w:pStyle w:val="ListParagraph"/>
        <w:numPr>
          <w:ilvl w:val="1"/>
          <w:numId w:val="21"/>
        </w:numPr>
        <w:spacing w:after="120"/>
        <w:ind w:left="1434" w:hanging="357"/>
        <w:rPr>
          <w:rFonts w:cstheme="minorHAnsi"/>
          <w:sz w:val="22"/>
          <w:lang w:val="en-GB" w:eastAsia="zh-TW"/>
        </w:rPr>
      </w:pPr>
      <w:r w:rsidRPr="00272DCD">
        <w:rPr>
          <w:rFonts w:cstheme="minorHAnsi"/>
          <w:b/>
          <w:bCs/>
          <w:sz w:val="22"/>
          <w:lang w:val="en-GB" w:eastAsia="zh-TW"/>
        </w:rPr>
        <w:t xml:space="preserve">Case </w:t>
      </w:r>
      <w:r w:rsidR="005454C3">
        <w:rPr>
          <w:rFonts w:cstheme="minorHAnsi"/>
          <w:b/>
          <w:bCs/>
          <w:sz w:val="22"/>
          <w:lang w:val="en-GB" w:eastAsia="zh-TW"/>
        </w:rPr>
        <w:t>2</w:t>
      </w:r>
      <w:r w:rsidRPr="00272DCD">
        <w:rPr>
          <w:rFonts w:cstheme="minorHAnsi"/>
          <w:sz w:val="22"/>
          <w:lang w:val="en-GB" w:eastAsia="zh-TW"/>
        </w:rPr>
        <w:t xml:space="preserve">: </w:t>
      </w:r>
      <w:proofErr w:type="spellStart"/>
      <w:r w:rsidR="003A71C7">
        <w:rPr>
          <w:rFonts w:cstheme="minorHAnsi"/>
          <w:sz w:val="22"/>
          <w:lang w:val="en-GB" w:eastAsia="zh-TW"/>
        </w:rPr>
        <w:t>SCell</w:t>
      </w:r>
      <w:proofErr w:type="spellEnd"/>
      <w:r w:rsidR="003A71C7">
        <w:rPr>
          <w:rFonts w:cstheme="minorHAnsi"/>
          <w:sz w:val="22"/>
          <w:lang w:val="en-GB" w:eastAsia="zh-TW"/>
        </w:rPr>
        <w:t xml:space="preserve"> without SSB and SIB1</w:t>
      </w:r>
    </w:p>
    <w:p w14:paraId="5BAFED9F" w14:textId="72376D14" w:rsidR="005579DF" w:rsidRPr="00272DCD" w:rsidRDefault="005579DF" w:rsidP="003E502E">
      <w:pPr>
        <w:spacing w:after="120"/>
        <w:jc w:val="center"/>
        <w:rPr>
          <w:rFonts w:cstheme="minorHAnsi"/>
          <w:sz w:val="22"/>
          <w:lang w:val="en-GB" w:eastAsia="zh-TW"/>
        </w:rPr>
      </w:pPr>
      <w:r w:rsidRPr="00272DCD">
        <w:rPr>
          <w:rFonts w:cstheme="minorHAnsi"/>
          <w:noProof/>
          <w:sz w:val="22"/>
          <w:szCs w:val="22"/>
          <w:lang w:eastAsia="zh-TW"/>
        </w:rPr>
        <w:drawing>
          <wp:inline distT="0" distB="0" distL="0" distR="0" wp14:anchorId="53608A02" wp14:editId="700A7683">
            <wp:extent cx="3310018" cy="896816"/>
            <wp:effectExtent l="0" t="0" r="508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3"/>
                    <a:stretch>
                      <a:fillRect/>
                    </a:stretch>
                  </pic:blipFill>
                  <pic:spPr>
                    <a:xfrm>
                      <a:off x="0" y="0"/>
                      <a:ext cx="3342726" cy="905678"/>
                    </a:xfrm>
                    <a:prstGeom prst="rect">
                      <a:avLst/>
                    </a:prstGeom>
                  </pic:spPr>
                </pic:pic>
              </a:graphicData>
            </a:graphic>
          </wp:inline>
        </w:drawing>
      </w:r>
    </w:p>
    <w:p w14:paraId="65937D15" w14:textId="24FF8784" w:rsidR="00535102" w:rsidRPr="00272DCD" w:rsidRDefault="00535102" w:rsidP="003E502E">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SSB</w:t>
      </w:r>
      <w:r w:rsidRPr="00272DCD">
        <w:rPr>
          <w:rFonts w:cstheme="minorHAnsi"/>
          <w:sz w:val="22"/>
          <w:lang w:val="en-GB" w:eastAsia="zh-TW"/>
        </w:rPr>
        <w:t>: 20 RBs, 4 symbols, 2 SSB per slot</w:t>
      </w:r>
      <w:r w:rsidRPr="00272DCD">
        <w:rPr>
          <w:rFonts w:eastAsiaTheme="minorEastAsia" w:cstheme="minorHAnsi"/>
          <w:sz w:val="22"/>
          <w:lang w:val="en-GB" w:eastAsia="zh-TW"/>
        </w:rPr>
        <w:t>,</w:t>
      </w:r>
      <w:r w:rsidRPr="00272DCD">
        <w:rPr>
          <w:rFonts w:cstheme="minorHAnsi"/>
          <w:sz w:val="22"/>
          <w:lang w:val="en-GB" w:eastAsia="zh-TW"/>
        </w:rPr>
        <w:t xml:space="preserve"> and 4 consecutive slots at periodicity of 20 </w:t>
      </w:r>
      <w:proofErr w:type="spellStart"/>
      <w:r w:rsidRPr="00272DCD">
        <w:rPr>
          <w:rFonts w:cstheme="minorHAnsi"/>
          <w:sz w:val="22"/>
          <w:lang w:val="en-GB" w:eastAsia="zh-TW"/>
        </w:rPr>
        <w:t>ms</w:t>
      </w:r>
      <w:proofErr w:type="spellEnd"/>
    </w:p>
    <w:p w14:paraId="112C296D" w14:textId="24063B48" w:rsidR="00535102" w:rsidRPr="00272DCD" w:rsidRDefault="00535102" w:rsidP="003E502E">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SIB1</w:t>
      </w:r>
      <w:r w:rsidRPr="00272DCD">
        <w:rPr>
          <w:rFonts w:cstheme="minorHAnsi"/>
          <w:sz w:val="22"/>
          <w:lang w:val="en-GB" w:eastAsia="zh-TW"/>
        </w:rPr>
        <w:t xml:space="preserve">: 48 RBs, </w:t>
      </w:r>
      <w:r w:rsidR="0042225E" w:rsidRPr="00272DCD">
        <w:rPr>
          <w:rFonts w:cstheme="minorHAnsi"/>
          <w:sz w:val="22"/>
          <w:lang w:val="en-GB" w:eastAsia="zh-TW"/>
        </w:rPr>
        <w:t xml:space="preserve">4 </w:t>
      </w:r>
      <w:r w:rsidRPr="00272DCD">
        <w:rPr>
          <w:rFonts w:cstheme="minorHAnsi"/>
          <w:sz w:val="22"/>
          <w:lang w:val="en-GB" w:eastAsia="zh-TW"/>
        </w:rPr>
        <w:t>consecutive slots at periodicity of</w:t>
      </w:r>
      <w:r w:rsidR="003E441C" w:rsidRPr="00272DCD">
        <w:rPr>
          <w:rFonts w:cstheme="minorHAnsi"/>
          <w:sz w:val="22"/>
          <w:lang w:val="en-GB" w:eastAsia="zh-TW"/>
        </w:rPr>
        <w:t xml:space="preserve"> </w:t>
      </w:r>
      <w:r w:rsidR="0042225E" w:rsidRPr="00272DCD">
        <w:rPr>
          <w:rFonts w:cstheme="minorHAnsi"/>
          <w:sz w:val="22"/>
          <w:lang w:val="en-GB" w:eastAsia="zh-TW"/>
        </w:rPr>
        <w:t xml:space="preserve">20 </w:t>
      </w:r>
      <w:proofErr w:type="spellStart"/>
      <w:r w:rsidRPr="00272DCD">
        <w:rPr>
          <w:rFonts w:cstheme="minorHAnsi"/>
          <w:sz w:val="22"/>
          <w:lang w:val="en-GB" w:eastAsia="zh-TW"/>
        </w:rPr>
        <w:t>ms</w:t>
      </w:r>
      <w:proofErr w:type="spellEnd"/>
      <w:r w:rsidRPr="00272DCD">
        <w:rPr>
          <w:rFonts w:cstheme="minorHAnsi"/>
          <w:sz w:val="22"/>
          <w:lang w:val="en-GB" w:eastAsia="zh-TW"/>
        </w:rPr>
        <w:t xml:space="preserve">, multiplexing pattern 1 with SSB </w:t>
      </w:r>
    </w:p>
    <w:p w14:paraId="489BB670" w14:textId="5B5AB1D1" w:rsidR="00535102" w:rsidRPr="00272DCD" w:rsidRDefault="00535102" w:rsidP="003E502E">
      <w:pPr>
        <w:pStyle w:val="ListParagraph"/>
        <w:numPr>
          <w:ilvl w:val="0"/>
          <w:numId w:val="21"/>
        </w:numPr>
        <w:spacing w:after="120"/>
        <w:rPr>
          <w:rFonts w:cstheme="minorHAnsi"/>
          <w:sz w:val="22"/>
          <w:lang w:val="en-GB" w:eastAsia="zh-TW"/>
        </w:rPr>
      </w:pPr>
      <w:r w:rsidRPr="00272DCD">
        <w:rPr>
          <w:rFonts w:cstheme="minorHAnsi"/>
          <w:b/>
          <w:bCs/>
          <w:sz w:val="22"/>
          <w:lang w:val="en-GB" w:eastAsia="zh-TW"/>
        </w:rPr>
        <w:t xml:space="preserve">Traffic: </w:t>
      </w:r>
      <w:r w:rsidRPr="00272DCD">
        <w:rPr>
          <w:rFonts w:cstheme="minorHAnsi"/>
          <w:sz w:val="22"/>
          <w:lang w:val="en-GB" w:eastAsia="zh-TW"/>
        </w:rPr>
        <w:t xml:space="preserve">Video traffic with DRX (cycle, on-duration, inactivity timer) = (160, 8, 100) </w:t>
      </w:r>
      <w:proofErr w:type="spellStart"/>
      <w:r w:rsidRPr="00272DCD">
        <w:rPr>
          <w:rFonts w:cstheme="minorHAnsi"/>
          <w:sz w:val="22"/>
          <w:lang w:val="en-GB" w:eastAsia="zh-TW"/>
        </w:rPr>
        <w:t>ms</w:t>
      </w:r>
      <w:proofErr w:type="spellEnd"/>
    </w:p>
    <w:p w14:paraId="41648A73" w14:textId="5A7816F9" w:rsidR="00535102" w:rsidRPr="00272DCD" w:rsidRDefault="00535102" w:rsidP="003E502E">
      <w:pPr>
        <w:pStyle w:val="ListParagraph"/>
        <w:numPr>
          <w:ilvl w:val="1"/>
          <w:numId w:val="21"/>
        </w:numPr>
        <w:spacing w:after="120"/>
        <w:rPr>
          <w:rFonts w:cstheme="minorHAnsi"/>
          <w:i/>
          <w:iCs/>
          <w:sz w:val="22"/>
          <w:lang w:val="en-GB" w:eastAsia="zh-TW"/>
        </w:rPr>
      </w:pPr>
      <w:r w:rsidRPr="00272DCD">
        <w:rPr>
          <w:rFonts w:cstheme="minorHAnsi"/>
          <w:b/>
          <w:bCs/>
          <w:i/>
          <w:iCs/>
          <w:sz w:val="22"/>
          <w:lang w:eastAsia="zh-TW"/>
        </w:rPr>
        <w:t>Note</w:t>
      </w:r>
      <w:r w:rsidRPr="00272DCD">
        <w:rPr>
          <w:rFonts w:cstheme="minorHAnsi"/>
          <w:i/>
          <w:iCs/>
          <w:sz w:val="22"/>
          <w:lang w:eastAsia="zh-TW"/>
        </w:rPr>
        <w:t xml:space="preserve">: Video traffic considered since CA is typically for </w:t>
      </w:r>
      <w:r w:rsidR="005579DF" w:rsidRPr="00272DCD">
        <w:rPr>
          <w:rFonts w:cstheme="minorHAnsi"/>
          <w:i/>
          <w:iCs/>
          <w:sz w:val="22"/>
          <w:lang w:eastAsia="zh-TW"/>
        </w:rPr>
        <w:t>scenarios</w:t>
      </w:r>
      <w:r w:rsidRPr="00272DCD">
        <w:rPr>
          <w:rFonts w:cstheme="minorHAnsi"/>
          <w:i/>
          <w:iCs/>
          <w:sz w:val="22"/>
          <w:lang w:eastAsia="zh-TW"/>
        </w:rPr>
        <w:t xml:space="preserve"> with higher data activity</w:t>
      </w:r>
    </w:p>
    <w:p w14:paraId="2B9B9BF8" w14:textId="5D4CBBFB" w:rsidR="00535102" w:rsidRPr="00272DCD" w:rsidRDefault="00535102" w:rsidP="003E502E">
      <w:pPr>
        <w:pStyle w:val="ListParagraph"/>
        <w:numPr>
          <w:ilvl w:val="0"/>
          <w:numId w:val="21"/>
        </w:numPr>
        <w:spacing w:after="120"/>
        <w:rPr>
          <w:rFonts w:cstheme="minorHAnsi"/>
          <w:b/>
          <w:bCs/>
          <w:sz w:val="22"/>
          <w:lang w:val="en-GB" w:eastAsia="zh-TW"/>
        </w:rPr>
      </w:pPr>
      <w:r w:rsidRPr="00272DCD">
        <w:rPr>
          <w:rFonts w:cstheme="minorHAnsi"/>
          <w:b/>
          <w:bCs/>
          <w:sz w:val="22"/>
          <w:lang w:val="en-GB" w:eastAsia="zh-TW"/>
        </w:rPr>
        <w:t xml:space="preserve">RU: </w:t>
      </w:r>
      <w:r w:rsidRPr="00272DCD">
        <w:rPr>
          <w:rFonts w:cstheme="minorHAnsi"/>
          <w:sz w:val="22"/>
          <w:lang w:val="en-GB" w:eastAsia="zh-TW"/>
        </w:rPr>
        <w:t>Light load (15% - 30%)</w:t>
      </w:r>
      <w:r w:rsidRPr="00272DCD">
        <w:rPr>
          <w:rFonts w:cstheme="minorHAnsi"/>
          <w:b/>
          <w:bCs/>
          <w:sz w:val="22"/>
          <w:lang w:val="en-GB" w:eastAsia="zh-TW"/>
        </w:rPr>
        <w:t xml:space="preserve"> </w:t>
      </w:r>
    </w:p>
    <w:p w14:paraId="362CF9D9" w14:textId="7E49651C" w:rsidR="00535102" w:rsidRPr="00272DCD" w:rsidRDefault="005579DF" w:rsidP="003E502E">
      <w:pPr>
        <w:spacing w:after="120"/>
        <w:rPr>
          <w:rFonts w:cstheme="minorHAnsi"/>
          <w:sz w:val="22"/>
          <w:szCs w:val="22"/>
          <w:lang w:eastAsia="zh-TW"/>
        </w:rPr>
      </w:pPr>
      <w:r w:rsidRPr="00272DCD">
        <w:rPr>
          <w:rFonts w:cstheme="minorHAnsi"/>
          <w:sz w:val="22"/>
          <w:szCs w:val="22"/>
          <w:lang w:eastAsia="zh-TW"/>
        </w:rPr>
        <w:br/>
      </w:r>
      <w:r w:rsidR="00535102" w:rsidRPr="00272DCD">
        <w:rPr>
          <w:rFonts w:cstheme="minorHAnsi"/>
          <w:sz w:val="22"/>
          <w:szCs w:val="22"/>
          <w:lang w:eastAsia="zh-TW"/>
        </w:rPr>
        <w:t xml:space="preserve">In </w:t>
      </w:r>
      <w:r w:rsidR="000235FC">
        <w:rPr>
          <w:rFonts w:cstheme="minorHAnsi"/>
          <w:sz w:val="22"/>
          <w:szCs w:val="22"/>
          <w:lang w:eastAsia="zh-TW"/>
        </w:rPr>
        <w:t>the following figure</w:t>
      </w:r>
      <w:r w:rsidR="00535102" w:rsidRPr="00272DCD">
        <w:rPr>
          <w:rFonts w:cstheme="minorHAnsi"/>
          <w:sz w:val="22"/>
          <w:szCs w:val="22"/>
          <w:lang w:eastAsia="zh-TW"/>
        </w:rPr>
        <w:t xml:space="preserve">, there show NW energy saving gains for Cat 1 and Cat 2 types of BS’s, </w:t>
      </w:r>
      <w:r w:rsidR="000235FC">
        <w:rPr>
          <w:rFonts w:cstheme="minorHAnsi"/>
          <w:sz w:val="22"/>
          <w:szCs w:val="22"/>
          <w:lang w:eastAsia="zh-TW"/>
        </w:rPr>
        <w:t xml:space="preserve">respectively, </w:t>
      </w:r>
      <w:r w:rsidR="002E01F6" w:rsidRPr="00272DCD">
        <w:rPr>
          <w:rFonts w:cstheme="minorHAnsi"/>
          <w:sz w:val="22"/>
          <w:szCs w:val="22"/>
          <w:lang w:eastAsia="zh-TW"/>
        </w:rPr>
        <w:t xml:space="preserve">and </w:t>
      </w:r>
      <w:r w:rsidR="00535102" w:rsidRPr="00272DCD">
        <w:rPr>
          <w:rFonts w:cstheme="minorHAnsi"/>
          <w:sz w:val="22"/>
          <w:szCs w:val="22"/>
          <w:lang w:eastAsia="zh-TW"/>
        </w:rPr>
        <w:t xml:space="preserve">we </w:t>
      </w:r>
      <w:r w:rsidR="000235FC">
        <w:rPr>
          <w:rFonts w:cstheme="minorHAnsi"/>
          <w:sz w:val="22"/>
          <w:szCs w:val="22"/>
          <w:lang w:eastAsia="zh-TW"/>
        </w:rPr>
        <w:t>can also obtain the following observation</w:t>
      </w:r>
    </w:p>
    <w:p w14:paraId="37140930" w14:textId="3D2F8DC7" w:rsidR="00535102" w:rsidRPr="00272DCD" w:rsidRDefault="00535102" w:rsidP="003E502E">
      <w:pPr>
        <w:pStyle w:val="Caption"/>
        <w:spacing w:after="120"/>
        <w:jc w:val="left"/>
        <w:rPr>
          <w:rFonts w:cstheme="minorHAnsi"/>
          <w:sz w:val="22"/>
          <w:szCs w:val="22"/>
          <w:lang w:eastAsia="zh-TW"/>
        </w:rPr>
      </w:pPr>
      <w:bookmarkStart w:id="4" w:name="_Ref115441019"/>
      <w:bookmarkStart w:id="5" w:name="_Ref118753140"/>
      <w:r w:rsidRPr="00272DCD">
        <w:rPr>
          <w:rFonts w:cstheme="minorHAnsi"/>
          <w:sz w:val="22"/>
          <w:szCs w:val="22"/>
        </w:rPr>
        <w:t xml:space="preserve">Observation </w:t>
      </w:r>
      <w:r w:rsidRPr="00272DCD">
        <w:rPr>
          <w:rFonts w:cstheme="minorHAnsi"/>
          <w:sz w:val="22"/>
          <w:szCs w:val="22"/>
        </w:rPr>
        <w:fldChar w:fldCharType="begin"/>
      </w:r>
      <w:r w:rsidRPr="00272DCD">
        <w:rPr>
          <w:rFonts w:cstheme="minorHAnsi"/>
          <w:sz w:val="22"/>
          <w:szCs w:val="22"/>
        </w:rPr>
        <w:instrText xml:space="preserve"> SEQ Observation \* ARABIC </w:instrText>
      </w:r>
      <w:r w:rsidRPr="00272DCD">
        <w:rPr>
          <w:rFonts w:cstheme="minorHAnsi"/>
          <w:sz w:val="22"/>
          <w:szCs w:val="22"/>
        </w:rPr>
        <w:fldChar w:fldCharType="separate"/>
      </w:r>
      <w:r w:rsidR="000235FC">
        <w:rPr>
          <w:rFonts w:cstheme="minorHAnsi"/>
          <w:noProof/>
          <w:sz w:val="22"/>
          <w:szCs w:val="22"/>
        </w:rPr>
        <w:t>3</w:t>
      </w:r>
      <w:r w:rsidRPr="00272DCD">
        <w:rPr>
          <w:rFonts w:cstheme="minorHAnsi"/>
          <w:sz w:val="22"/>
          <w:szCs w:val="22"/>
        </w:rPr>
        <w:fldChar w:fldCharType="end"/>
      </w:r>
      <w:r w:rsidRPr="00272DCD">
        <w:rPr>
          <w:rFonts w:cstheme="minorHAnsi"/>
          <w:sz w:val="22"/>
          <w:szCs w:val="22"/>
        </w:rPr>
        <w:t xml:space="preserve">: For CA use cases with </w:t>
      </w:r>
      <w:r w:rsidR="000235FC">
        <w:rPr>
          <w:rFonts w:cstheme="minorHAnsi"/>
          <w:sz w:val="22"/>
          <w:szCs w:val="22"/>
        </w:rPr>
        <w:t>at least light load</w:t>
      </w:r>
      <w:r w:rsidRPr="00272DCD">
        <w:rPr>
          <w:rFonts w:cstheme="minorHAnsi"/>
          <w:sz w:val="22"/>
          <w:szCs w:val="22"/>
        </w:rPr>
        <w:t xml:space="preserve"> </w:t>
      </w:r>
      <w:r w:rsidR="000235FC">
        <w:rPr>
          <w:rFonts w:cstheme="minorHAnsi"/>
          <w:sz w:val="22"/>
          <w:szCs w:val="22"/>
        </w:rPr>
        <w:t>condition</w:t>
      </w:r>
      <w:r w:rsidRPr="00272DCD">
        <w:rPr>
          <w:rFonts w:cstheme="minorHAnsi"/>
          <w:sz w:val="22"/>
          <w:szCs w:val="22"/>
        </w:rPr>
        <w:t xml:space="preserve">, disabling SSB and/or SIB1 for </w:t>
      </w:r>
      <w:proofErr w:type="spellStart"/>
      <w:r w:rsidRPr="00272DCD">
        <w:rPr>
          <w:rFonts w:cstheme="minorHAnsi"/>
          <w:sz w:val="22"/>
          <w:szCs w:val="22"/>
        </w:rPr>
        <w:t>SCell</w:t>
      </w:r>
      <w:proofErr w:type="spellEnd"/>
      <w:r w:rsidRPr="00272DCD">
        <w:rPr>
          <w:rFonts w:cstheme="minorHAnsi"/>
          <w:sz w:val="22"/>
          <w:szCs w:val="22"/>
        </w:rPr>
        <w:t xml:space="preserve"> achieves </w:t>
      </w:r>
      <w:r w:rsidRPr="00272DCD">
        <w:rPr>
          <w:rFonts w:cstheme="minorHAnsi"/>
          <w:sz w:val="22"/>
          <w:szCs w:val="22"/>
          <w:lang w:eastAsia="zh-TW"/>
        </w:rPr>
        <w:t xml:space="preserve">very limited energy saving gains, i.e., </w:t>
      </w:r>
      <w:r w:rsidRPr="00272DCD">
        <w:rPr>
          <w:rFonts w:cstheme="minorHAnsi"/>
          <w:color w:val="FF0000"/>
          <w:sz w:val="22"/>
          <w:szCs w:val="22"/>
          <w:lang w:eastAsia="zh-TW"/>
        </w:rPr>
        <w:t>&lt;</w:t>
      </w:r>
      <w:r w:rsidR="003E441C" w:rsidRPr="00272DCD">
        <w:rPr>
          <w:rFonts w:cstheme="minorHAnsi"/>
          <w:color w:val="FF0000"/>
          <w:sz w:val="22"/>
          <w:szCs w:val="22"/>
          <w:lang w:eastAsia="zh-TW"/>
        </w:rPr>
        <w:t>8</w:t>
      </w:r>
      <w:r w:rsidRPr="00272DCD">
        <w:rPr>
          <w:rFonts w:cstheme="minorHAnsi"/>
          <w:color w:val="FF0000"/>
          <w:sz w:val="22"/>
          <w:szCs w:val="22"/>
          <w:lang w:eastAsia="zh-TW"/>
        </w:rPr>
        <w:t xml:space="preserve">% for Cat 1 BS and &lt; </w:t>
      </w:r>
      <w:r w:rsidR="001E544A" w:rsidRPr="00272DCD">
        <w:rPr>
          <w:rFonts w:cstheme="minorHAnsi"/>
          <w:color w:val="FF0000"/>
          <w:sz w:val="22"/>
          <w:szCs w:val="22"/>
          <w:lang w:eastAsia="zh-TW"/>
        </w:rPr>
        <w:t>2</w:t>
      </w:r>
      <w:r w:rsidRPr="00272DCD">
        <w:rPr>
          <w:rFonts w:cstheme="minorHAnsi"/>
          <w:color w:val="FF0000"/>
          <w:sz w:val="22"/>
          <w:szCs w:val="22"/>
          <w:lang w:eastAsia="zh-TW"/>
        </w:rPr>
        <w:t>% for Cat 2 BS</w:t>
      </w:r>
      <w:r w:rsidRPr="00272DCD">
        <w:rPr>
          <w:rFonts w:cstheme="minorHAnsi"/>
          <w:sz w:val="22"/>
          <w:szCs w:val="22"/>
          <w:lang w:eastAsia="zh-TW"/>
        </w:rPr>
        <w:t>.</w:t>
      </w:r>
      <w:bookmarkEnd w:id="4"/>
      <w:r w:rsidR="005454C3">
        <w:rPr>
          <w:rFonts w:cstheme="minorHAnsi"/>
          <w:sz w:val="22"/>
          <w:szCs w:val="22"/>
          <w:lang w:eastAsia="zh-TW"/>
        </w:rPr>
        <w:t xml:space="preserve"> </w:t>
      </w:r>
      <w:r w:rsidR="000235FC">
        <w:rPr>
          <w:rFonts w:cstheme="minorHAnsi"/>
          <w:sz w:val="22"/>
          <w:szCs w:val="22"/>
          <w:lang w:eastAsia="zh-TW"/>
        </w:rPr>
        <w:t xml:space="preserve">Note: </w:t>
      </w:r>
      <w:r w:rsidR="005454C3">
        <w:rPr>
          <w:rFonts w:cstheme="minorHAnsi"/>
          <w:sz w:val="22"/>
          <w:szCs w:val="22"/>
          <w:lang w:eastAsia="zh-TW"/>
        </w:rPr>
        <w:t>No UPT loss is expected here.</w:t>
      </w:r>
      <w:bookmarkEnd w:id="5"/>
    </w:p>
    <w:p w14:paraId="131AF215" w14:textId="77777777" w:rsidR="00C451FF" w:rsidRPr="00272DCD" w:rsidRDefault="00C451FF" w:rsidP="00216134">
      <w:pPr>
        <w:pStyle w:val="Caption"/>
        <w:spacing w:after="120"/>
        <w:jc w:val="left"/>
        <w:rPr>
          <w:rFonts w:cstheme="minorHAnsi"/>
          <w:sz w:val="22"/>
          <w:szCs w:val="22"/>
        </w:rPr>
      </w:pPr>
    </w:p>
    <w:p w14:paraId="393483DC" w14:textId="612CDC59" w:rsidR="003E502E" w:rsidRPr="00272DCD" w:rsidRDefault="00C451FF" w:rsidP="000235FC">
      <w:pPr>
        <w:pStyle w:val="Caption"/>
        <w:spacing w:after="120"/>
        <w:jc w:val="left"/>
        <w:rPr>
          <w:rFonts w:cstheme="minorHAnsi"/>
          <w:sz w:val="22"/>
          <w:szCs w:val="22"/>
        </w:rPr>
      </w:pPr>
      <w:r w:rsidRPr="00272DCD">
        <w:rPr>
          <w:rFonts w:cstheme="minorHAnsi"/>
          <w:noProof/>
          <w:sz w:val="22"/>
          <w:szCs w:val="22"/>
          <w:lang w:eastAsia="zh-TW"/>
        </w:rPr>
        <w:drawing>
          <wp:inline distT="0" distB="0" distL="0" distR="0" wp14:anchorId="40DCE650" wp14:editId="3941B44A">
            <wp:extent cx="5943600" cy="2197075"/>
            <wp:effectExtent l="0" t="0" r="0" b="13335"/>
            <wp:docPr id="18"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7F56B9" w:rsidRPr="00272DCD">
        <w:rPr>
          <w:rFonts w:cstheme="minorHAnsi"/>
          <w:sz w:val="22"/>
          <w:szCs w:val="22"/>
        </w:rPr>
        <w:br/>
      </w:r>
    </w:p>
    <w:p w14:paraId="625BA6CF" w14:textId="34448524" w:rsidR="003E502E" w:rsidRPr="00272DCD" w:rsidRDefault="003E502E" w:rsidP="003E502E">
      <w:pPr>
        <w:spacing w:after="120"/>
        <w:rPr>
          <w:rFonts w:cstheme="minorHAnsi"/>
        </w:rPr>
      </w:pPr>
    </w:p>
    <w:p w14:paraId="1E8C37F0" w14:textId="4863FEB9" w:rsidR="003E502E" w:rsidRPr="00272DCD" w:rsidRDefault="00E878B3" w:rsidP="005579DF">
      <w:pPr>
        <w:pStyle w:val="Heading1"/>
        <w:spacing w:after="240"/>
        <w:ind w:left="431" w:hanging="431"/>
        <w:rPr>
          <w:rFonts w:asciiTheme="minorHAnsi" w:hAnsiTheme="minorHAnsi" w:cstheme="minorHAnsi"/>
          <w:lang w:eastAsia="zh-TW"/>
        </w:rPr>
      </w:pPr>
      <w:r w:rsidRPr="00272DCD">
        <w:rPr>
          <w:rFonts w:asciiTheme="minorHAnsi" w:hAnsiTheme="minorHAnsi" w:cstheme="minorHAnsi"/>
          <w:lang w:eastAsia="zh-TW"/>
        </w:rPr>
        <w:lastRenderedPageBreak/>
        <w:t xml:space="preserve">Spatial </w:t>
      </w:r>
      <w:r w:rsidR="005579DF" w:rsidRPr="00272DCD">
        <w:rPr>
          <w:rFonts w:asciiTheme="minorHAnsi" w:hAnsiTheme="minorHAnsi" w:cstheme="minorHAnsi"/>
          <w:lang w:eastAsia="zh-TW"/>
        </w:rPr>
        <w:t>D</w:t>
      </w:r>
      <w:r w:rsidRPr="00272DCD">
        <w:rPr>
          <w:rFonts w:asciiTheme="minorHAnsi" w:hAnsiTheme="minorHAnsi" w:cstheme="minorHAnsi"/>
          <w:lang w:eastAsia="zh-TW"/>
        </w:rPr>
        <w:t>omain</w:t>
      </w:r>
      <w:r w:rsidR="005579DF" w:rsidRPr="00272DCD">
        <w:rPr>
          <w:rFonts w:asciiTheme="minorHAnsi" w:hAnsiTheme="minorHAnsi" w:cstheme="minorHAnsi"/>
          <w:lang w:eastAsia="zh-TW"/>
        </w:rPr>
        <w:t xml:space="preserve"> </w:t>
      </w:r>
      <w:r w:rsidR="003E502E" w:rsidRPr="00272DCD">
        <w:rPr>
          <w:rFonts w:asciiTheme="minorHAnsi" w:hAnsiTheme="minorHAnsi" w:cstheme="minorHAnsi"/>
          <w:lang w:eastAsia="zh-TW"/>
        </w:rPr>
        <w:t>Network</w:t>
      </w:r>
      <w:r w:rsidR="005579DF" w:rsidRPr="00272DCD">
        <w:rPr>
          <w:rFonts w:asciiTheme="minorHAnsi" w:hAnsiTheme="minorHAnsi" w:cstheme="minorHAnsi"/>
          <w:lang w:eastAsia="zh-TW"/>
        </w:rPr>
        <w:t xml:space="preserve"> Energy Saving </w:t>
      </w:r>
      <w:r w:rsidR="003E502E" w:rsidRPr="00272DCD">
        <w:rPr>
          <w:rFonts w:asciiTheme="minorHAnsi" w:hAnsiTheme="minorHAnsi" w:cstheme="minorHAnsi"/>
          <w:lang w:eastAsia="zh-TW"/>
        </w:rPr>
        <w:t>Techniques</w:t>
      </w:r>
    </w:p>
    <w:p w14:paraId="4205D063" w14:textId="1AD6ABC5" w:rsidR="002E01F6" w:rsidRPr="00272DCD" w:rsidRDefault="003E502E" w:rsidP="003E502E">
      <w:pPr>
        <w:pStyle w:val="Heading2"/>
        <w:rPr>
          <w:rFonts w:asciiTheme="minorHAnsi" w:hAnsiTheme="minorHAnsi" w:cstheme="minorHAnsi"/>
          <w:lang w:eastAsia="zh-TW"/>
        </w:rPr>
      </w:pPr>
      <w:r w:rsidRPr="00272DCD">
        <w:rPr>
          <w:rFonts w:asciiTheme="minorHAnsi" w:hAnsiTheme="minorHAnsi" w:cstheme="minorHAnsi"/>
          <w:lang w:eastAsia="zh-TW"/>
        </w:rPr>
        <w:t xml:space="preserve">Dynamic adaptation of spatial elements - </w:t>
      </w:r>
      <w:r w:rsidR="005579DF" w:rsidRPr="00272DCD">
        <w:rPr>
          <w:rFonts w:asciiTheme="minorHAnsi" w:hAnsiTheme="minorHAnsi" w:cstheme="minorHAnsi"/>
          <w:lang w:eastAsia="zh-TW"/>
        </w:rPr>
        <w:t xml:space="preserve">Reduced </w:t>
      </w:r>
      <w:proofErr w:type="spellStart"/>
      <w:r w:rsidR="007B06E3" w:rsidRPr="00272DCD">
        <w:rPr>
          <w:rFonts w:asciiTheme="minorHAnsi" w:hAnsiTheme="minorHAnsi" w:cstheme="minorHAnsi"/>
          <w:lang w:eastAsia="zh-TW"/>
        </w:rPr>
        <w:t>TxRU</w:t>
      </w:r>
      <w:proofErr w:type="spellEnd"/>
      <w:r w:rsidR="007B06E3" w:rsidRPr="00272DCD">
        <w:rPr>
          <w:rFonts w:asciiTheme="minorHAnsi" w:hAnsiTheme="minorHAnsi" w:cstheme="minorHAnsi"/>
          <w:lang w:eastAsia="zh-TW"/>
        </w:rPr>
        <w:t xml:space="preserve"> </w:t>
      </w:r>
      <w:r w:rsidRPr="00272DCD">
        <w:rPr>
          <w:rFonts w:asciiTheme="minorHAnsi" w:hAnsiTheme="minorHAnsi" w:cstheme="minorHAnsi"/>
          <w:lang w:eastAsia="zh-TW"/>
        </w:rPr>
        <w:t>n</w:t>
      </w:r>
      <w:r w:rsidR="005579DF" w:rsidRPr="00272DCD">
        <w:rPr>
          <w:rFonts w:asciiTheme="minorHAnsi" w:hAnsiTheme="minorHAnsi" w:cstheme="minorHAnsi"/>
          <w:lang w:eastAsia="zh-TW"/>
        </w:rPr>
        <w:t>umber</w:t>
      </w:r>
    </w:p>
    <w:p w14:paraId="3C6A0A54" w14:textId="1B46FBE5" w:rsidR="002E01F6" w:rsidRPr="00272DCD" w:rsidRDefault="002E01F6" w:rsidP="005579DF">
      <w:pPr>
        <w:spacing w:after="120"/>
        <w:rPr>
          <w:rFonts w:cstheme="minorHAnsi"/>
          <w:sz w:val="22"/>
          <w:szCs w:val="22"/>
          <w:lang w:eastAsia="zh-TW"/>
        </w:rPr>
      </w:pPr>
      <w:r w:rsidRPr="00272DCD">
        <w:rPr>
          <w:rFonts w:cstheme="minorHAnsi"/>
          <w:sz w:val="22"/>
          <w:szCs w:val="22"/>
          <w:lang w:val="en-GB" w:eastAsia="zh-TW"/>
        </w:rPr>
        <w:t xml:space="preserve">When </w:t>
      </w:r>
      <w:r w:rsidR="005579DF" w:rsidRPr="00272DCD">
        <w:rPr>
          <w:rFonts w:cstheme="minorHAnsi"/>
          <w:sz w:val="22"/>
          <w:szCs w:val="22"/>
          <w:lang w:val="en-GB" w:eastAsia="zh-TW"/>
        </w:rPr>
        <w:t xml:space="preserve">network load </w:t>
      </w:r>
      <w:r w:rsidRPr="00272DCD">
        <w:rPr>
          <w:rFonts w:cstheme="minorHAnsi"/>
          <w:sz w:val="22"/>
          <w:szCs w:val="22"/>
          <w:lang w:val="en-GB" w:eastAsia="zh-TW"/>
        </w:rPr>
        <w:t>is light (15% - 30%) or medium (30% - 50%)</w:t>
      </w:r>
      <w:r w:rsidR="005579DF" w:rsidRPr="00272DCD">
        <w:rPr>
          <w:rFonts w:cstheme="minorHAnsi"/>
          <w:sz w:val="22"/>
          <w:szCs w:val="22"/>
          <w:lang w:val="en-GB" w:eastAsia="zh-TW"/>
        </w:rPr>
        <w:t xml:space="preserve">, </w:t>
      </w:r>
      <w:r w:rsidR="00A8726B" w:rsidRPr="00272DCD">
        <w:rPr>
          <w:rFonts w:cstheme="minorHAnsi"/>
          <w:sz w:val="22"/>
          <w:szCs w:val="22"/>
          <w:lang w:val="en-GB" w:eastAsia="zh-TW"/>
        </w:rPr>
        <w:t>reducing</w:t>
      </w:r>
      <w:r w:rsidRPr="00272DCD">
        <w:rPr>
          <w:rFonts w:cstheme="minorHAnsi"/>
          <w:sz w:val="22"/>
          <w:szCs w:val="22"/>
          <w:lang w:val="en-GB" w:eastAsia="zh-TW"/>
        </w:rPr>
        <w:t xml:space="preserve"> BS active time may not be practical due to the </w:t>
      </w:r>
      <w:r w:rsidR="005579DF" w:rsidRPr="00272DCD">
        <w:rPr>
          <w:rFonts w:cstheme="minorHAnsi"/>
          <w:sz w:val="22"/>
          <w:szCs w:val="22"/>
          <w:lang w:val="en-GB" w:eastAsia="zh-TW"/>
        </w:rPr>
        <w:t>impact to</w:t>
      </w:r>
      <w:r w:rsidRPr="00272DCD">
        <w:rPr>
          <w:rFonts w:cstheme="minorHAnsi"/>
          <w:sz w:val="22"/>
          <w:szCs w:val="22"/>
          <w:lang w:val="en-GB" w:eastAsia="zh-TW"/>
        </w:rPr>
        <w:t xml:space="preserve"> data latency. In this regard, </w:t>
      </w:r>
      <w:r w:rsidR="00AF07D9" w:rsidRPr="00272DCD">
        <w:rPr>
          <w:rFonts w:cstheme="minorHAnsi"/>
          <w:sz w:val="22"/>
          <w:szCs w:val="22"/>
          <w:lang w:val="en-GB" w:eastAsia="zh-TW"/>
        </w:rPr>
        <w:t>reducing</w:t>
      </w:r>
      <w:r w:rsidRPr="00272DCD">
        <w:rPr>
          <w:rFonts w:cstheme="minorHAnsi"/>
          <w:sz w:val="22"/>
          <w:szCs w:val="22"/>
          <w:lang w:val="en-GB" w:eastAsia="zh-TW"/>
        </w:rPr>
        <w:t xml:space="preserve"> the number of </w:t>
      </w:r>
      <w:proofErr w:type="spellStart"/>
      <w:r w:rsidRPr="00272DCD">
        <w:rPr>
          <w:rFonts w:cstheme="minorHAnsi"/>
          <w:sz w:val="22"/>
          <w:szCs w:val="22"/>
          <w:lang w:val="en-GB" w:eastAsia="zh-TW"/>
        </w:rPr>
        <w:t>TxRU</w:t>
      </w:r>
      <w:proofErr w:type="spellEnd"/>
      <w:r w:rsidRPr="00272DCD">
        <w:rPr>
          <w:rFonts w:cstheme="minorHAnsi"/>
          <w:sz w:val="22"/>
          <w:szCs w:val="22"/>
          <w:lang w:val="en-GB" w:eastAsia="zh-TW"/>
        </w:rPr>
        <w:t xml:space="preserve"> </w:t>
      </w:r>
      <w:r w:rsidR="00AF07D9" w:rsidRPr="00272DCD">
        <w:rPr>
          <w:rFonts w:cstheme="minorHAnsi"/>
          <w:sz w:val="22"/>
          <w:szCs w:val="22"/>
          <w:lang w:val="en-GB" w:eastAsia="zh-TW"/>
        </w:rPr>
        <w:t xml:space="preserve">while keeping data transmission can be utilized to achieve better trade-off in NW energy saving and </w:t>
      </w:r>
      <w:r w:rsidR="000235FC">
        <w:rPr>
          <w:rFonts w:cstheme="minorHAnsi"/>
          <w:sz w:val="22"/>
          <w:szCs w:val="22"/>
          <w:lang w:val="en-GB" w:eastAsia="zh-TW"/>
        </w:rPr>
        <w:t>UPT loss</w:t>
      </w:r>
      <w:r w:rsidR="00AF07D9" w:rsidRPr="00272DCD">
        <w:rPr>
          <w:rFonts w:cstheme="minorHAnsi"/>
          <w:sz w:val="22"/>
          <w:szCs w:val="22"/>
          <w:lang w:val="en-GB" w:eastAsia="zh-TW"/>
        </w:rPr>
        <w:t xml:space="preserve">. </w:t>
      </w:r>
      <w:r w:rsidR="00AF07D9" w:rsidRPr="00272DCD">
        <w:rPr>
          <w:rFonts w:cstheme="minorHAnsi"/>
          <w:sz w:val="22"/>
          <w:szCs w:val="22"/>
          <w:lang w:eastAsia="zh-TW"/>
        </w:rPr>
        <w:t>To characterize the trade-off, the following evaluation setting</w:t>
      </w:r>
      <w:r w:rsidR="000235FC">
        <w:rPr>
          <w:rFonts w:cstheme="minorHAnsi"/>
          <w:sz w:val="22"/>
          <w:szCs w:val="22"/>
          <w:lang w:eastAsia="zh-TW"/>
        </w:rPr>
        <w:t xml:space="preserve"> is</w:t>
      </w:r>
      <w:r w:rsidR="00AF07D9" w:rsidRPr="00272DCD">
        <w:rPr>
          <w:rFonts w:cstheme="minorHAnsi"/>
          <w:sz w:val="22"/>
          <w:szCs w:val="22"/>
          <w:lang w:eastAsia="zh-TW"/>
        </w:rPr>
        <w:t xml:space="preserve"> considered:</w:t>
      </w:r>
    </w:p>
    <w:p w14:paraId="7E9C3D3B" w14:textId="057D53DC" w:rsidR="002E01F6" w:rsidRPr="00272DCD" w:rsidRDefault="002E01F6" w:rsidP="005579DF">
      <w:pPr>
        <w:pStyle w:val="ListParagraph"/>
        <w:numPr>
          <w:ilvl w:val="0"/>
          <w:numId w:val="23"/>
        </w:numPr>
        <w:spacing w:after="120"/>
        <w:rPr>
          <w:rFonts w:cstheme="minorHAnsi"/>
          <w:sz w:val="22"/>
          <w:lang w:val="en-GB" w:eastAsia="zh-TW"/>
        </w:rPr>
      </w:pPr>
      <w:r w:rsidRPr="00272DCD">
        <w:rPr>
          <w:rFonts w:cstheme="minorHAnsi"/>
          <w:b/>
          <w:bCs/>
          <w:sz w:val="22"/>
          <w:lang w:val="en-GB" w:eastAsia="zh-TW"/>
        </w:rPr>
        <w:t>Scenario</w:t>
      </w:r>
      <w:r w:rsidRPr="00272DCD">
        <w:rPr>
          <w:rFonts w:cstheme="minorHAnsi"/>
          <w:sz w:val="22"/>
          <w:lang w:val="en-GB" w:eastAsia="zh-TW"/>
        </w:rPr>
        <w:t xml:space="preserve">: </w:t>
      </w:r>
      <w:r w:rsidR="00AF07D9" w:rsidRPr="00272DCD">
        <w:rPr>
          <w:rFonts w:cstheme="minorHAnsi"/>
          <w:sz w:val="22"/>
          <w:lang w:val="en-GB" w:eastAsia="zh-TW"/>
        </w:rPr>
        <w:t xml:space="preserve">Urban Macro (ISD: 500m) </w:t>
      </w:r>
      <w:r w:rsidRPr="00272DCD">
        <w:rPr>
          <w:rFonts w:cstheme="minorHAnsi"/>
          <w:sz w:val="22"/>
          <w:lang w:val="en-GB" w:eastAsia="zh-TW"/>
        </w:rPr>
        <w:t>in FR1 of 30kHz; single carrier setting</w:t>
      </w:r>
      <w:r w:rsidR="00AF07D9" w:rsidRPr="00272DCD">
        <w:rPr>
          <w:rFonts w:cstheme="minorHAnsi"/>
          <w:sz w:val="22"/>
          <w:lang w:val="en-GB" w:eastAsia="zh-TW"/>
        </w:rPr>
        <w:t xml:space="preserve">; same PSD per </w:t>
      </w:r>
      <w:proofErr w:type="spellStart"/>
      <w:r w:rsidR="00AF07D9" w:rsidRPr="00272DCD">
        <w:rPr>
          <w:rFonts w:cstheme="minorHAnsi"/>
          <w:sz w:val="22"/>
          <w:lang w:val="en-GB" w:eastAsia="zh-TW"/>
        </w:rPr>
        <w:t>TxRU</w:t>
      </w:r>
      <w:proofErr w:type="spellEnd"/>
    </w:p>
    <w:p w14:paraId="4AE5FB51" w14:textId="7A491101" w:rsidR="002E01F6" w:rsidRPr="00272DCD" w:rsidRDefault="00C828E7" w:rsidP="005579DF">
      <w:pPr>
        <w:pStyle w:val="ListParagraph"/>
        <w:numPr>
          <w:ilvl w:val="1"/>
          <w:numId w:val="25"/>
        </w:numPr>
        <w:spacing w:after="120"/>
        <w:rPr>
          <w:rFonts w:cstheme="minorHAnsi"/>
          <w:sz w:val="22"/>
          <w:lang w:val="en-GB" w:eastAsia="zh-TW"/>
        </w:rPr>
      </w:pPr>
      <w:r>
        <w:rPr>
          <w:rFonts w:cstheme="minorHAnsi"/>
          <w:b/>
          <w:bCs/>
          <w:sz w:val="22"/>
          <w:lang w:val="en-GB" w:eastAsia="zh-TW"/>
        </w:rPr>
        <w:t>Baseline</w:t>
      </w:r>
      <w:r w:rsidR="002E01F6" w:rsidRPr="00272DCD">
        <w:rPr>
          <w:rFonts w:cstheme="minorHAnsi"/>
          <w:sz w:val="22"/>
          <w:lang w:val="en-GB" w:eastAsia="zh-TW"/>
        </w:rPr>
        <w:t xml:space="preserve">: 64 </w:t>
      </w:r>
      <w:proofErr w:type="spellStart"/>
      <w:r w:rsidR="002E01F6" w:rsidRPr="00272DCD">
        <w:rPr>
          <w:rFonts w:cstheme="minorHAnsi"/>
          <w:sz w:val="22"/>
          <w:lang w:val="en-GB" w:eastAsia="zh-TW"/>
        </w:rPr>
        <w:t>TxRU</w:t>
      </w:r>
      <w:proofErr w:type="spellEnd"/>
      <w:r w:rsidR="002E01F6" w:rsidRPr="00272DCD">
        <w:rPr>
          <w:rFonts w:cstheme="minorHAnsi"/>
          <w:sz w:val="22"/>
          <w:lang w:val="en-GB" w:eastAsia="zh-TW"/>
        </w:rPr>
        <w:t xml:space="preserve"> of (M, N, P, Mg, Ng; </w:t>
      </w:r>
      <w:proofErr w:type="spellStart"/>
      <w:r w:rsidR="002E01F6" w:rsidRPr="00272DCD">
        <w:rPr>
          <w:rFonts w:cstheme="minorHAnsi"/>
          <w:sz w:val="22"/>
          <w:lang w:val="en-GB" w:eastAsia="zh-TW"/>
        </w:rPr>
        <w:t>Mp</w:t>
      </w:r>
      <w:proofErr w:type="spellEnd"/>
      <w:r w:rsidR="002E01F6" w:rsidRPr="00272DCD">
        <w:rPr>
          <w:rFonts w:cstheme="minorHAnsi"/>
          <w:sz w:val="22"/>
          <w:lang w:val="en-GB" w:eastAsia="zh-TW"/>
        </w:rPr>
        <w:t xml:space="preserve">, Np) = (8, </w:t>
      </w:r>
      <w:r w:rsidR="00A64D03" w:rsidRPr="00272DCD">
        <w:rPr>
          <w:rFonts w:cstheme="minorHAnsi"/>
          <w:sz w:val="22"/>
          <w:lang w:val="en-GB" w:eastAsia="zh-TW"/>
        </w:rPr>
        <w:t>8</w:t>
      </w:r>
      <w:r w:rsidR="002E01F6" w:rsidRPr="00272DCD">
        <w:rPr>
          <w:rFonts w:cstheme="minorHAnsi"/>
          <w:sz w:val="22"/>
          <w:lang w:val="en-GB" w:eastAsia="zh-TW"/>
        </w:rPr>
        <w:t xml:space="preserve">, 2, 1, 1; </w:t>
      </w:r>
      <w:r w:rsidR="00A64D03" w:rsidRPr="00272DCD">
        <w:rPr>
          <w:rFonts w:cstheme="minorHAnsi"/>
          <w:sz w:val="22"/>
          <w:lang w:val="en-GB" w:eastAsia="zh-TW"/>
        </w:rPr>
        <w:t>4</w:t>
      </w:r>
      <w:r w:rsidR="002E01F6" w:rsidRPr="00272DCD">
        <w:rPr>
          <w:rFonts w:cstheme="minorHAnsi"/>
          <w:sz w:val="22"/>
          <w:lang w:val="en-GB" w:eastAsia="zh-TW"/>
        </w:rPr>
        <w:t xml:space="preserve">, </w:t>
      </w:r>
      <w:r w:rsidR="00A64D03" w:rsidRPr="00272DCD">
        <w:rPr>
          <w:rFonts w:cstheme="minorHAnsi"/>
          <w:sz w:val="22"/>
          <w:lang w:val="en-GB" w:eastAsia="zh-TW"/>
        </w:rPr>
        <w:t>8</w:t>
      </w:r>
      <w:r w:rsidR="002E01F6" w:rsidRPr="00272DCD">
        <w:rPr>
          <w:rFonts w:cstheme="minorHAnsi"/>
          <w:sz w:val="22"/>
          <w:lang w:val="en-GB" w:eastAsia="zh-TW"/>
        </w:rPr>
        <w:t>)</w:t>
      </w:r>
    </w:p>
    <w:p w14:paraId="73E72811" w14:textId="17DD75A3" w:rsidR="002E01F6" w:rsidRPr="00272DCD" w:rsidRDefault="002E01F6" w:rsidP="005579DF">
      <w:pPr>
        <w:pStyle w:val="ListParagraph"/>
        <w:numPr>
          <w:ilvl w:val="1"/>
          <w:numId w:val="25"/>
        </w:numPr>
        <w:spacing w:after="120"/>
        <w:rPr>
          <w:rFonts w:cstheme="minorHAnsi"/>
          <w:sz w:val="22"/>
          <w:lang w:val="en-GB" w:eastAsia="zh-TW"/>
        </w:rPr>
      </w:pPr>
      <w:r w:rsidRPr="00272DCD">
        <w:rPr>
          <w:rFonts w:cstheme="minorHAnsi"/>
          <w:b/>
          <w:bCs/>
          <w:sz w:val="22"/>
          <w:lang w:val="en-GB" w:eastAsia="zh-TW"/>
        </w:rPr>
        <w:t xml:space="preserve">Case </w:t>
      </w:r>
      <w:r w:rsidR="00C828E7">
        <w:rPr>
          <w:rFonts w:cstheme="minorHAnsi"/>
          <w:b/>
          <w:bCs/>
          <w:sz w:val="22"/>
          <w:lang w:val="en-GB" w:eastAsia="zh-TW"/>
        </w:rPr>
        <w:t>1:</w:t>
      </w:r>
      <w:r w:rsidRPr="00272DCD">
        <w:rPr>
          <w:rFonts w:cstheme="minorHAnsi"/>
          <w:sz w:val="22"/>
          <w:lang w:val="en-GB" w:eastAsia="zh-TW"/>
        </w:rPr>
        <w:t xml:space="preserve"> 32 </w:t>
      </w:r>
      <w:proofErr w:type="spellStart"/>
      <w:r w:rsidRPr="00272DCD">
        <w:rPr>
          <w:rFonts w:cstheme="minorHAnsi"/>
          <w:sz w:val="22"/>
          <w:lang w:val="en-GB" w:eastAsia="zh-TW"/>
        </w:rPr>
        <w:t>TxRU</w:t>
      </w:r>
      <w:proofErr w:type="spellEnd"/>
      <w:r w:rsidRPr="00272DCD">
        <w:rPr>
          <w:rFonts w:cstheme="minorHAnsi"/>
          <w:sz w:val="22"/>
          <w:lang w:val="en-GB" w:eastAsia="zh-TW"/>
        </w:rPr>
        <w:t xml:space="preserve"> of (M, N, P, Mg, Ng; </w:t>
      </w:r>
      <w:proofErr w:type="spellStart"/>
      <w:r w:rsidRPr="00272DCD">
        <w:rPr>
          <w:rFonts w:cstheme="minorHAnsi"/>
          <w:sz w:val="22"/>
          <w:lang w:val="en-GB" w:eastAsia="zh-TW"/>
        </w:rPr>
        <w:t>Mp</w:t>
      </w:r>
      <w:proofErr w:type="spellEnd"/>
      <w:r w:rsidRPr="00272DCD">
        <w:rPr>
          <w:rFonts w:cstheme="minorHAnsi"/>
          <w:sz w:val="22"/>
          <w:lang w:val="en-GB" w:eastAsia="zh-TW"/>
        </w:rPr>
        <w:t>, Np) = (8, 8, 2, 1, 1; 2, 8)</w:t>
      </w:r>
    </w:p>
    <w:p w14:paraId="05F9059F" w14:textId="04C21127" w:rsidR="002E01F6" w:rsidRPr="00272DCD" w:rsidRDefault="002E01F6" w:rsidP="005579DF">
      <w:pPr>
        <w:pStyle w:val="ListParagraph"/>
        <w:numPr>
          <w:ilvl w:val="1"/>
          <w:numId w:val="25"/>
        </w:numPr>
        <w:spacing w:after="120"/>
        <w:rPr>
          <w:rFonts w:cstheme="minorHAnsi"/>
          <w:sz w:val="22"/>
          <w:lang w:val="en-GB" w:eastAsia="zh-TW"/>
        </w:rPr>
      </w:pPr>
      <w:r w:rsidRPr="00272DCD">
        <w:rPr>
          <w:rFonts w:cstheme="minorHAnsi"/>
          <w:b/>
          <w:bCs/>
          <w:sz w:val="22"/>
          <w:lang w:val="en-GB" w:eastAsia="zh-TW"/>
        </w:rPr>
        <w:t xml:space="preserve">Case </w:t>
      </w:r>
      <w:r w:rsidR="00C828E7">
        <w:rPr>
          <w:rFonts w:cstheme="minorHAnsi"/>
          <w:b/>
          <w:bCs/>
          <w:sz w:val="22"/>
          <w:lang w:val="en-GB" w:eastAsia="zh-TW"/>
        </w:rPr>
        <w:t>2</w:t>
      </w:r>
      <w:r w:rsidRPr="00272DCD">
        <w:rPr>
          <w:rFonts w:cstheme="minorHAnsi"/>
          <w:sz w:val="22"/>
          <w:lang w:val="en-GB" w:eastAsia="zh-TW"/>
        </w:rPr>
        <w:t xml:space="preserve">: 16 </w:t>
      </w:r>
      <w:proofErr w:type="spellStart"/>
      <w:r w:rsidRPr="00272DCD">
        <w:rPr>
          <w:rFonts w:cstheme="minorHAnsi"/>
          <w:sz w:val="22"/>
          <w:lang w:val="en-GB" w:eastAsia="zh-TW"/>
        </w:rPr>
        <w:t>TxRU</w:t>
      </w:r>
      <w:proofErr w:type="spellEnd"/>
      <w:r w:rsidRPr="00272DCD">
        <w:rPr>
          <w:rFonts w:cstheme="minorHAnsi"/>
          <w:sz w:val="22"/>
          <w:lang w:val="en-GB" w:eastAsia="zh-TW"/>
        </w:rPr>
        <w:t xml:space="preserve"> of (M, N, P, Mg, Ng; </w:t>
      </w:r>
      <w:proofErr w:type="spellStart"/>
      <w:r w:rsidRPr="00272DCD">
        <w:rPr>
          <w:rFonts w:cstheme="minorHAnsi"/>
          <w:sz w:val="22"/>
          <w:lang w:val="en-GB" w:eastAsia="zh-TW"/>
        </w:rPr>
        <w:t>Mp</w:t>
      </w:r>
      <w:proofErr w:type="spellEnd"/>
      <w:r w:rsidRPr="00272DCD">
        <w:rPr>
          <w:rFonts w:cstheme="minorHAnsi"/>
          <w:sz w:val="22"/>
          <w:lang w:val="en-GB" w:eastAsia="zh-TW"/>
        </w:rPr>
        <w:t>, Np) = (4, 8, 2, 1, 1; 1, 8)</w:t>
      </w:r>
    </w:p>
    <w:p w14:paraId="27A66D51" w14:textId="420B83D6" w:rsidR="002E01F6" w:rsidRPr="00272DCD" w:rsidRDefault="002E01F6" w:rsidP="005579DF">
      <w:pPr>
        <w:pStyle w:val="ListParagraph"/>
        <w:numPr>
          <w:ilvl w:val="1"/>
          <w:numId w:val="25"/>
        </w:numPr>
        <w:spacing w:after="120"/>
        <w:rPr>
          <w:rFonts w:cstheme="minorHAnsi"/>
          <w:sz w:val="22"/>
          <w:lang w:val="en-GB" w:eastAsia="zh-TW"/>
        </w:rPr>
      </w:pPr>
      <w:r w:rsidRPr="00272DCD">
        <w:rPr>
          <w:rFonts w:cstheme="minorHAnsi"/>
          <w:sz w:val="22"/>
          <w:lang w:val="en-GB" w:eastAsia="zh-TW"/>
        </w:rPr>
        <w:t xml:space="preserve">M: no. vertical antenna elements within a panel, on one polarization. N: no. horizontal antenna elements within a panel, on one polarization. P: no. polarizations. Mg: no. panels in a column. Ng: no. panels in a row. </w:t>
      </w:r>
      <w:proofErr w:type="spellStart"/>
      <w:r w:rsidRPr="00272DCD">
        <w:rPr>
          <w:rFonts w:cstheme="minorHAnsi"/>
          <w:sz w:val="22"/>
          <w:lang w:val="en-GB" w:eastAsia="zh-TW"/>
        </w:rPr>
        <w:t>Mp</w:t>
      </w:r>
      <w:proofErr w:type="spellEnd"/>
      <w:r w:rsidRPr="00272DCD">
        <w:rPr>
          <w:rFonts w:cstheme="minorHAnsi"/>
          <w:sz w:val="22"/>
          <w:lang w:val="en-GB" w:eastAsia="zh-TW"/>
        </w:rPr>
        <w:t>: no. vertical TXRUs within a panel, on one polarization. Np: no. horizontal TXRUs within a panel, on one polarization.</w:t>
      </w:r>
    </w:p>
    <w:p w14:paraId="5321FAF0" w14:textId="77777777" w:rsidR="00AF07D9" w:rsidRPr="00272DCD" w:rsidRDefault="00AF07D9" w:rsidP="005579DF">
      <w:pPr>
        <w:pStyle w:val="ListParagraph"/>
        <w:numPr>
          <w:ilvl w:val="0"/>
          <w:numId w:val="25"/>
        </w:numPr>
        <w:spacing w:after="120"/>
        <w:rPr>
          <w:rFonts w:cstheme="minorHAnsi"/>
          <w:sz w:val="22"/>
          <w:lang w:val="en-GB" w:eastAsia="zh-TW"/>
        </w:rPr>
      </w:pPr>
      <w:r w:rsidRPr="00272DCD">
        <w:rPr>
          <w:rFonts w:cstheme="minorHAnsi"/>
          <w:b/>
          <w:bCs/>
          <w:sz w:val="22"/>
          <w:lang w:val="en-GB" w:eastAsia="zh-TW"/>
        </w:rPr>
        <w:t xml:space="preserve">Traffic: </w:t>
      </w:r>
      <w:r w:rsidRPr="00272DCD">
        <w:rPr>
          <w:rFonts w:cstheme="minorHAnsi"/>
          <w:sz w:val="22"/>
          <w:lang w:val="en-GB" w:eastAsia="zh-TW"/>
        </w:rPr>
        <w:t xml:space="preserve">Video traffic with DRX (cycle, on-duration, inactivity timer) = (160, 8, 100) </w:t>
      </w:r>
      <w:proofErr w:type="spellStart"/>
      <w:r w:rsidRPr="00272DCD">
        <w:rPr>
          <w:rFonts w:cstheme="minorHAnsi"/>
          <w:sz w:val="22"/>
          <w:lang w:val="en-GB" w:eastAsia="zh-TW"/>
        </w:rPr>
        <w:t>ms</w:t>
      </w:r>
      <w:proofErr w:type="spellEnd"/>
    </w:p>
    <w:p w14:paraId="59A4983C" w14:textId="36BF64BA" w:rsidR="00AF07D9" w:rsidRPr="00272DCD" w:rsidRDefault="00AF07D9" w:rsidP="005579DF">
      <w:pPr>
        <w:pStyle w:val="ListParagraph"/>
        <w:numPr>
          <w:ilvl w:val="1"/>
          <w:numId w:val="25"/>
        </w:numPr>
        <w:spacing w:after="120"/>
        <w:rPr>
          <w:rFonts w:cstheme="minorHAnsi"/>
          <w:i/>
          <w:iCs/>
          <w:sz w:val="22"/>
          <w:lang w:val="en-GB" w:eastAsia="zh-TW"/>
        </w:rPr>
      </w:pPr>
      <w:r w:rsidRPr="00272DCD">
        <w:rPr>
          <w:rFonts w:cstheme="minorHAnsi"/>
          <w:b/>
          <w:bCs/>
          <w:i/>
          <w:iCs/>
          <w:sz w:val="22"/>
          <w:lang w:eastAsia="zh-TW"/>
        </w:rPr>
        <w:t>Note</w:t>
      </w:r>
      <w:r w:rsidRPr="00272DCD">
        <w:rPr>
          <w:rFonts w:cstheme="minorHAnsi"/>
          <w:i/>
          <w:iCs/>
          <w:sz w:val="22"/>
          <w:lang w:eastAsia="zh-TW"/>
        </w:rPr>
        <w:t xml:space="preserve">: Video traffic </w:t>
      </w:r>
      <w:r w:rsidR="005579DF" w:rsidRPr="00272DCD">
        <w:rPr>
          <w:rFonts w:cstheme="minorHAnsi"/>
          <w:i/>
          <w:iCs/>
          <w:sz w:val="22"/>
          <w:lang w:eastAsia="zh-TW"/>
        </w:rPr>
        <w:t>with more UEs utilized</w:t>
      </w:r>
      <w:r w:rsidRPr="00272DCD">
        <w:rPr>
          <w:rFonts w:cstheme="minorHAnsi"/>
          <w:i/>
          <w:iCs/>
          <w:sz w:val="22"/>
          <w:lang w:eastAsia="zh-TW"/>
        </w:rPr>
        <w:t xml:space="preserve"> to simulate higher network load </w:t>
      </w:r>
      <w:r w:rsidR="005579DF" w:rsidRPr="00272DCD">
        <w:rPr>
          <w:rFonts w:cstheme="minorHAnsi"/>
          <w:i/>
          <w:iCs/>
          <w:sz w:val="22"/>
          <w:lang w:eastAsia="zh-TW"/>
        </w:rPr>
        <w:t>conditions</w:t>
      </w:r>
    </w:p>
    <w:p w14:paraId="5DF729E9" w14:textId="6DCD314E" w:rsidR="00AF07D9" w:rsidRPr="00272DCD" w:rsidRDefault="00AF07D9" w:rsidP="005579DF">
      <w:pPr>
        <w:pStyle w:val="ListParagraph"/>
        <w:numPr>
          <w:ilvl w:val="0"/>
          <w:numId w:val="25"/>
        </w:numPr>
        <w:spacing w:after="120"/>
        <w:rPr>
          <w:rFonts w:cstheme="minorHAnsi"/>
          <w:b/>
          <w:bCs/>
          <w:sz w:val="22"/>
          <w:lang w:val="en-GB" w:eastAsia="zh-TW"/>
        </w:rPr>
      </w:pPr>
      <w:r w:rsidRPr="00272DCD">
        <w:rPr>
          <w:rFonts w:cstheme="minorHAnsi"/>
          <w:b/>
          <w:bCs/>
          <w:sz w:val="22"/>
          <w:lang w:val="en-GB" w:eastAsia="zh-TW"/>
        </w:rPr>
        <w:t xml:space="preserve">RU: </w:t>
      </w:r>
      <w:r w:rsidRPr="00272DCD">
        <w:rPr>
          <w:rFonts w:cstheme="minorHAnsi"/>
          <w:sz w:val="22"/>
          <w:lang w:val="en-GB" w:eastAsia="zh-TW"/>
        </w:rPr>
        <w:t>Light load (15% - 30%) and medium load (30% - 50%)</w:t>
      </w:r>
    </w:p>
    <w:p w14:paraId="26EC6AD7" w14:textId="7804F869" w:rsidR="004755DB" w:rsidRPr="00272DCD" w:rsidRDefault="003E502E" w:rsidP="005579DF">
      <w:pPr>
        <w:spacing w:after="120"/>
        <w:rPr>
          <w:rFonts w:cstheme="minorHAnsi"/>
          <w:sz w:val="22"/>
          <w:szCs w:val="22"/>
          <w:lang w:eastAsia="zh-TW"/>
        </w:rPr>
      </w:pPr>
      <w:r w:rsidRPr="00272DCD">
        <w:rPr>
          <w:rFonts w:cstheme="minorHAnsi"/>
          <w:sz w:val="22"/>
          <w:szCs w:val="22"/>
          <w:lang w:val="en-GB" w:eastAsia="zh-TW"/>
        </w:rPr>
        <w:br/>
      </w:r>
      <w:r w:rsidR="004755DB" w:rsidRPr="00272DCD">
        <w:rPr>
          <w:rFonts w:cstheme="minorHAnsi"/>
          <w:sz w:val="22"/>
          <w:szCs w:val="22"/>
          <w:lang w:val="en-GB" w:eastAsia="zh-TW"/>
        </w:rPr>
        <w:t>I</w:t>
      </w:r>
      <w:r w:rsidR="004755DB" w:rsidRPr="00272DCD">
        <w:rPr>
          <w:rFonts w:cstheme="minorHAnsi"/>
          <w:sz w:val="22"/>
          <w:szCs w:val="22"/>
          <w:lang w:eastAsia="zh-TW"/>
        </w:rPr>
        <w:t xml:space="preserve">n </w:t>
      </w:r>
      <w:r w:rsidR="000235FC">
        <w:rPr>
          <w:rFonts w:cstheme="minorHAnsi"/>
          <w:sz w:val="22"/>
          <w:szCs w:val="22"/>
          <w:lang w:eastAsia="zh-TW"/>
        </w:rPr>
        <w:t>the following figures</w:t>
      </w:r>
      <w:r w:rsidR="004755DB" w:rsidRPr="00272DCD">
        <w:rPr>
          <w:rFonts w:cstheme="minorHAnsi"/>
          <w:sz w:val="22"/>
          <w:szCs w:val="22"/>
          <w:lang w:eastAsia="zh-TW"/>
        </w:rPr>
        <w:t xml:space="preserve">, there show the comparison of </w:t>
      </w:r>
      <w:r w:rsidR="000235FC">
        <w:rPr>
          <w:rFonts w:cstheme="minorHAnsi"/>
          <w:sz w:val="22"/>
          <w:szCs w:val="22"/>
          <w:lang w:eastAsia="zh-TW"/>
        </w:rPr>
        <w:t>NW</w:t>
      </w:r>
      <w:r w:rsidR="004755DB" w:rsidRPr="00272DCD">
        <w:rPr>
          <w:rFonts w:cstheme="minorHAnsi"/>
          <w:sz w:val="22"/>
          <w:szCs w:val="22"/>
          <w:lang w:eastAsia="zh-TW"/>
        </w:rPr>
        <w:t xml:space="preserve"> </w:t>
      </w:r>
      <w:r w:rsidR="000235FC">
        <w:rPr>
          <w:rFonts w:cstheme="minorHAnsi"/>
          <w:sz w:val="22"/>
          <w:szCs w:val="22"/>
          <w:lang w:eastAsia="zh-TW"/>
        </w:rPr>
        <w:t>energy saving gain</w:t>
      </w:r>
      <w:r w:rsidR="004755DB" w:rsidRPr="00272DCD">
        <w:rPr>
          <w:rFonts w:cstheme="minorHAnsi"/>
          <w:sz w:val="22"/>
          <w:szCs w:val="22"/>
          <w:lang w:eastAsia="zh-TW"/>
        </w:rPr>
        <w:t xml:space="preserve"> and </w:t>
      </w:r>
      <w:r w:rsidR="000235FC">
        <w:rPr>
          <w:rFonts w:cstheme="minorHAnsi"/>
          <w:sz w:val="22"/>
          <w:szCs w:val="22"/>
          <w:lang w:eastAsia="zh-TW"/>
        </w:rPr>
        <w:t>UPT loss</w:t>
      </w:r>
      <w:r w:rsidR="004755DB" w:rsidRPr="00272DCD">
        <w:rPr>
          <w:rFonts w:cstheme="minorHAnsi"/>
          <w:sz w:val="22"/>
          <w:szCs w:val="22"/>
          <w:lang w:eastAsia="zh-TW"/>
        </w:rPr>
        <w:t xml:space="preserve"> with reduced #TxRU for light load and medium load cases</w:t>
      </w:r>
      <w:r w:rsidR="005579DF" w:rsidRPr="00272DCD">
        <w:rPr>
          <w:rFonts w:cstheme="minorHAnsi"/>
          <w:sz w:val="22"/>
          <w:szCs w:val="22"/>
          <w:lang w:eastAsia="zh-TW"/>
        </w:rPr>
        <w:t>,</w:t>
      </w:r>
      <w:r w:rsidR="004755DB" w:rsidRPr="00272DCD">
        <w:rPr>
          <w:rFonts w:cstheme="minorHAnsi"/>
          <w:sz w:val="22"/>
          <w:szCs w:val="22"/>
          <w:lang w:eastAsia="zh-TW"/>
        </w:rPr>
        <w:t xml:space="preserve"> respectively. </w:t>
      </w:r>
      <w:r w:rsidR="000235FC">
        <w:rPr>
          <w:rFonts w:cstheme="minorHAnsi"/>
          <w:sz w:val="22"/>
          <w:szCs w:val="22"/>
          <w:lang w:eastAsia="zh-TW"/>
        </w:rPr>
        <w:t>The following observations are also provided:</w:t>
      </w:r>
    </w:p>
    <w:p w14:paraId="5A1746AC" w14:textId="282108E9" w:rsidR="004755DB" w:rsidRDefault="003E502E" w:rsidP="005579DF">
      <w:pPr>
        <w:pStyle w:val="Caption"/>
        <w:spacing w:after="120"/>
        <w:jc w:val="left"/>
        <w:rPr>
          <w:rFonts w:cstheme="minorHAnsi"/>
          <w:sz w:val="22"/>
          <w:szCs w:val="22"/>
        </w:rPr>
      </w:pPr>
      <w:bookmarkStart w:id="6" w:name="_Ref115441024"/>
      <w:r w:rsidRPr="00272DCD">
        <w:rPr>
          <w:rFonts w:cstheme="minorHAnsi"/>
          <w:sz w:val="22"/>
          <w:szCs w:val="22"/>
        </w:rPr>
        <w:br/>
      </w:r>
      <w:bookmarkStart w:id="7" w:name="_Ref118753145"/>
      <w:r w:rsidR="004755DB" w:rsidRPr="00272DCD">
        <w:rPr>
          <w:rFonts w:cstheme="minorHAnsi"/>
          <w:sz w:val="22"/>
          <w:szCs w:val="22"/>
        </w:rPr>
        <w:t xml:space="preserve">Observation </w:t>
      </w:r>
      <w:r w:rsidR="004755DB" w:rsidRPr="00272DCD">
        <w:rPr>
          <w:rFonts w:cstheme="minorHAnsi"/>
          <w:sz w:val="22"/>
          <w:szCs w:val="22"/>
        </w:rPr>
        <w:fldChar w:fldCharType="begin"/>
      </w:r>
      <w:r w:rsidR="004755DB" w:rsidRPr="00272DCD">
        <w:rPr>
          <w:rFonts w:cstheme="minorHAnsi"/>
          <w:sz w:val="22"/>
          <w:szCs w:val="22"/>
        </w:rPr>
        <w:instrText xml:space="preserve"> SEQ Observation \* ARABIC </w:instrText>
      </w:r>
      <w:r w:rsidR="004755DB" w:rsidRPr="00272DCD">
        <w:rPr>
          <w:rFonts w:cstheme="minorHAnsi"/>
          <w:sz w:val="22"/>
          <w:szCs w:val="22"/>
        </w:rPr>
        <w:fldChar w:fldCharType="separate"/>
      </w:r>
      <w:r w:rsidR="000235FC">
        <w:rPr>
          <w:rFonts w:cstheme="minorHAnsi"/>
          <w:noProof/>
          <w:sz w:val="22"/>
          <w:szCs w:val="22"/>
        </w:rPr>
        <w:t>4</w:t>
      </w:r>
      <w:r w:rsidR="004755DB" w:rsidRPr="00272DCD">
        <w:rPr>
          <w:rFonts w:cstheme="minorHAnsi"/>
          <w:sz w:val="22"/>
          <w:szCs w:val="22"/>
        </w:rPr>
        <w:fldChar w:fldCharType="end"/>
      </w:r>
      <w:r w:rsidR="004755DB" w:rsidRPr="00272DCD">
        <w:rPr>
          <w:rFonts w:cstheme="minorHAnsi"/>
          <w:sz w:val="22"/>
          <w:szCs w:val="22"/>
        </w:rPr>
        <w:t>: For the NW scenario with light load (15% - 30%), reducing #TxRU from 64 to 32 can bring 15.</w:t>
      </w:r>
      <w:r w:rsidR="00B51954" w:rsidRPr="00272DCD">
        <w:rPr>
          <w:rFonts w:cstheme="minorHAnsi"/>
          <w:sz w:val="22"/>
          <w:szCs w:val="22"/>
        </w:rPr>
        <w:t>8</w:t>
      </w:r>
      <w:r w:rsidR="004755DB" w:rsidRPr="00272DCD">
        <w:rPr>
          <w:rFonts w:cstheme="minorHAnsi"/>
          <w:sz w:val="22"/>
          <w:szCs w:val="22"/>
        </w:rPr>
        <w:t>% and 1</w:t>
      </w:r>
      <w:r w:rsidR="00C451FF" w:rsidRPr="00272DCD">
        <w:rPr>
          <w:rFonts w:cstheme="minorHAnsi"/>
          <w:sz w:val="22"/>
          <w:szCs w:val="22"/>
        </w:rPr>
        <w:t>5.8</w:t>
      </w:r>
      <w:r w:rsidR="004755DB" w:rsidRPr="00272DCD">
        <w:rPr>
          <w:rFonts w:cstheme="minorHAnsi"/>
          <w:sz w:val="22"/>
          <w:szCs w:val="22"/>
        </w:rPr>
        <w:t xml:space="preserve">% NW energy saving gain, </w:t>
      </w:r>
      <w:r w:rsidR="00A8726B" w:rsidRPr="00272DCD">
        <w:rPr>
          <w:rFonts w:cstheme="minorHAnsi"/>
          <w:sz w:val="22"/>
          <w:szCs w:val="22"/>
        </w:rPr>
        <w:t>respectively</w:t>
      </w:r>
      <w:r w:rsidR="004755DB" w:rsidRPr="00272DCD">
        <w:rPr>
          <w:rFonts w:cstheme="minorHAnsi"/>
          <w:sz w:val="22"/>
          <w:szCs w:val="22"/>
        </w:rPr>
        <w:t xml:space="preserve">, for Cat 1 BS and Cat 2 BS, </w:t>
      </w:r>
      <w:r w:rsidR="000235FC">
        <w:rPr>
          <w:rFonts w:cstheme="minorHAnsi"/>
          <w:sz w:val="22"/>
          <w:szCs w:val="22"/>
        </w:rPr>
        <w:t>at the expense of</w:t>
      </w:r>
      <w:r w:rsidR="004755DB" w:rsidRPr="00272DCD">
        <w:rPr>
          <w:rFonts w:cstheme="minorHAnsi"/>
          <w:sz w:val="22"/>
          <w:szCs w:val="22"/>
        </w:rPr>
        <w:t xml:space="preserve"> 4.</w:t>
      </w:r>
      <w:r w:rsidR="00C451FF" w:rsidRPr="00272DCD">
        <w:rPr>
          <w:rFonts w:cstheme="minorHAnsi"/>
          <w:sz w:val="22"/>
          <w:szCs w:val="22"/>
        </w:rPr>
        <w:t>3</w:t>
      </w:r>
      <w:r w:rsidR="004755DB" w:rsidRPr="00272DCD">
        <w:rPr>
          <w:rFonts w:cstheme="minorHAnsi"/>
          <w:sz w:val="22"/>
          <w:szCs w:val="22"/>
        </w:rPr>
        <w:t xml:space="preserve">% </w:t>
      </w:r>
      <w:r w:rsidR="000235FC">
        <w:rPr>
          <w:rFonts w:cstheme="minorHAnsi"/>
          <w:sz w:val="22"/>
          <w:szCs w:val="22"/>
        </w:rPr>
        <w:t xml:space="preserve">UPT </w:t>
      </w:r>
      <w:r w:rsidR="00C451FF" w:rsidRPr="00272DCD">
        <w:rPr>
          <w:rFonts w:cstheme="minorHAnsi"/>
          <w:sz w:val="22"/>
          <w:szCs w:val="22"/>
        </w:rPr>
        <w:t>loss</w:t>
      </w:r>
      <w:r w:rsidR="004755DB" w:rsidRPr="00272DCD">
        <w:rPr>
          <w:rFonts w:cstheme="minorHAnsi"/>
          <w:sz w:val="22"/>
          <w:szCs w:val="22"/>
        </w:rPr>
        <w:t xml:space="preserve">. Further </w:t>
      </w:r>
      <w:r w:rsidR="00A8726B" w:rsidRPr="00272DCD">
        <w:rPr>
          <w:rFonts w:cstheme="minorHAnsi"/>
          <w:sz w:val="22"/>
          <w:szCs w:val="22"/>
        </w:rPr>
        <w:t>reducing</w:t>
      </w:r>
      <w:r w:rsidR="004755DB" w:rsidRPr="00272DCD">
        <w:rPr>
          <w:rFonts w:cstheme="minorHAnsi"/>
          <w:sz w:val="22"/>
          <w:szCs w:val="22"/>
        </w:rPr>
        <w:t xml:space="preserve"> #TxRU to 16 only bring &lt;</w:t>
      </w:r>
      <w:r w:rsidR="00C451FF" w:rsidRPr="00272DCD">
        <w:rPr>
          <w:rFonts w:cstheme="minorHAnsi"/>
          <w:sz w:val="22"/>
          <w:szCs w:val="22"/>
        </w:rPr>
        <w:t>7</w:t>
      </w:r>
      <w:r w:rsidR="004755DB" w:rsidRPr="00272DCD">
        <w:rPr>
          <w:rFonts w:cstheme="minorHAnsi"/>
          <w:sz w:val="22"/>
          <w:szCs w:val="22"/>
        </w:rPr>
        <w:t xml:space="preserve">% </w:t>
      </w:r>
      <w:r w:rsidR="00A8726B" w:rsidRPr="00272DCD">
        <w:rPr>
          <w:rFonts w:cstheme="minorHAnsi"/>
          <w:sz w:val="22"/>
          <w:szCs w:val="22"/>
        </w:rPr>
        <w:t>additional</w:t>
      </w:r>
      <w:r w:rsidR="004755DB" w:rsidRPr="00272DCD">
        <w:rPr>
          <w:rFonts w:cstheme="minorHAnsi"/>
          <w:sz w:val="22"/>
          <w:szCs w:val="22"/>
        </w:rPr>
        <w:t xml:space="preserve"> energy saving gain while causing &gt;1</w:t>
      </w:r>
      <w:r w:rsidR="00C451FF" w:rsidRPr="00272DCD">
        <w:rPr>
          <w:rFonts w:cstheme="minorHAnsi"/>
          <w:sz w:val="22"/>
          <w:szCs w:val="22"/>
        </w:rPr>
        <w:t>6</w:t>
      </w:r>
      <w:r w:rsidR="004755DB" w:rsidRPr="00272DCD">
        <w:rPr>
          <w:rFonts w:cstheme="minorHAnsi"/>
          <w:sz w:val="22"/>
          <w:szCs w:val="22"/>
        </w:rPr>
        <w:t xml:space="preserve">% </w:t>
      </w:r>
      <w:r w:rsidR="00C451FF" w:rsidRPr="00272DCD">
        <w:rPr>
          <w:rFonts w:cstheme="minorHAnsi"/>
          <w:sz w:val="22"/>
          <w:szCs w:val="22"/>
        </w:rPr>
        <w:t>UPT loss</w:t>
      </w:r>
      <w:r w:rsidR="004755DB" w:rsidRPr="00272DCD">
        <w:rPr>
          <w:rFonts w:cstheme="minorHAnsi"/>
          <w:sz w:val="22"/>
          <w:szCs w:val="22"/>
        </w:rPr>
        <w:t>.</w:t>
      </w:r>
      <w:bookmarkEnd w:id="6"/>
      <w:bookmarkEnd w:id="7"/>
      <w:r w:rsidR="004755DB" w:rsidRPr="00272DCD">
        <w:rPr>
          <w:rFonts w:cstheme="minorHAnsi"/>
          <w:sz w:val="22"/>
          <w:szCs w:val="22"/>
        </w:rPr>
        <w:t xml:space="preserve"> </w:t>
      </w:r>
    </w:p>
    <w:p w14:paraId="165F9735" w14:textId="77777777" w:rsidR="000235FC" w:rsidRPr="000235FC" w:rsidRDefault="000235FC" w:rsidP="000235FC"/>
    <w:p w14:paraId="39B8F2B9" w14:textId="1807E5FD" w:rsidR="004755DB" w:rsidRPr="00272DCD" w:rsidRDefault="003E441C" w:rsidP="005579DF">
      <w:pPr>
        <w:keepNext/>
        <w:spacing w:after="120"/>
        <w:rPr>
          <w:rFonts w:cstheme="minorHAnsi"/>
          <w:sz w:val="22"/>
          <w:szCs w:val="22"/>
        </w:rPr>
      </w:pPr>
      <w:r w:rsidRPr="00272DCD">
        <w:rPr>
          <w:rFonts w:cstheme="minorHAnsi"/>
          <w:noProof/>
          <w:sz w:val="22"/>
          <w:szCs w:val="22"/>
          <w:lang w:eastAsia="zh-TW"/>
        </w:rPr>
        <w:drawing>
          <wp:inline distT="0" distB="0" distL="0" distR="0" wp14:anchorId="0F473E50" wp14:editId="4628F721">
            <wp:extent cx="6072554" cy="2244969"/>
            <wp:effectExtent l="0" t="0" r="4445" b="317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9F82556" w14:textId="77777777" w:rsidR="005579DF" w:rsidRPr="00272DCD" w:rsidRDefault="005579DF" w:rsidP="005579DF">
      <w:pPr>
        <w:pStyle w:val="Caption"/>
        <w:spacing w:after="120"/>
        <w:jc w:val="left"/>
        <w:rPr>
          <w:rFonts w:cstheme="minorHAnsi"/>
          <w:sz w:val="22"/>
          <w:szCs w:val="22"/>
        </w:rPr>
      </w:pPr>
    </w:p>
    <w:p w14:paraId="1D82D557" w14:textId="10D6F523" w:rsidR="003A4340" w:rsidRPr="00272DCD" w:rsidRDefault="003A4340" w:rsidP="005579DF">
      <w:pPr>
        <w:pStyle w:val="Caption"/>
        <w:spacing w:after="120"/>
        <w:jc w:val="left"/>
        <w:rPr>
          <w:rFonts w:cstheme="minorHAnsi"/>
          <w:sz w:val="22"/>
          <w:szCs w:val="22"/>
        </w:rPr>
      </w:pPr>
      <w:bookmarkStart w:id="8" w:name="_Ref115441028"/>
      <w:r w:rsidRPr="00272DCD">
        <w:rPr>
          <w:rFonts w:cstheme="minorHAnsi"/>
          <w:sz w:val="22"/>
          <w:szCs w:val="22"/>
        </w:rPr>
        <w:lastRenderedPageBreak/>
        <w:t xml:space="preserve">Observation </w:t>
      </w:r>
      <w:r w:rsidRPr="00272DCD">
        <w:rPr>
          <w:rFonts w:cstheme="minorHAnsi"/>
          <w:sz w:val="22"/>
          <w:szCs w:val="22"/>
        </w:rPr>
        <w:fldChar w:fldCharType="begin"/>
      </w:r>
      <w:r w:rsidRPr="00272DCD">
        <w:rPr>
          <w:rFonts w:cstheme="minorHAnsi"/>
          <w:sz w:val="22"/>
          <w:szCs w:val="22"/>
        </w:rPr>
        <w:instrText xml:space="preserve"> SEQ Observation \* ARABIC </w:instrText>
      </w:r>
      <w:r w:rsidRPr="00272DCD">
        <w:rPr>
          <w:rFonts w:cstheme="minorHAnsi"/>
          <w:sz w:val="22"/>
          <w:szCs w:val="22"/>
        </w:rPr>
        <w:fldChar w:fldCharType="separate"/>
      </w:r>
      <w:r w:rsidR="000235FC">
        <w:rPr>
          <w:rFonts w:cstheme="minorHAnsi"/>
          <w:noProof/>
          <w:sz w:val="22"/>
          <w:szCs w:val="22"/>
        </w:rPr>
        <w:t>5</w:t>
      </w:r>
      <w:r w:rsidRPr="00272DCD">
        <w:rPr>
          <w:rFonts w:cstheme="minorHAnsi"/>
          <w:sz w:val="22"/>
          <w:szCs w:val="22"/>
        </w:rPr>
        <w:fldChar w:fldCharType="end"/>
      </w:r>
      <w:r w:rsidRPr="00272DCD">
        <w:rPr>
          <w:rFonts w:cstheme="minorHAnsi"/>
          <w:sz w:val="22"/>
          <w:szCs w:val="22"/>
        </w:rPr>
        <w:t xml:space="preserve">: For the NW scenario with medium load (30% - 50%), reducing #TxRU from 64 to 32 can bring 25.3% and </w:t>
      </w:r>
      <w:r w:rsidR="00C451FF" w:rsidRPr="00272DCD">
        <w:rPr>
          <w:rFonts w:cstheme="minorHAnsi"/>
          <w:sz w:val="22"/>
          <w:szCs w:val="22"/>
        </w:rPr>
        <w:t>31.4</w:t>
      </w:r>
      <w:r w:rsidRPr="00272DCD">
        <w:rPr>
          <w:rFonts w:cstheme="minorHAnsi"/>
          <w:sz w:val="22"/>
          <w:szCs w:val="22"/>
        </w:rPr>
        <w:t xml:space="preserve">% NW energy saving gain, </w:t>
      </w:r>
      <w:r w:rsidR="00A8726B" w:rsidRPr="00272DCD">
        <w:rPr>
          <w:rFonts w:cstheme="minorHAnsi"/>
          <w:sz w:val="22"/>
          <w:szCs w:val="22"/>
        </w:rPr>
        <w:t>respectively</w:t>
      </w:r>
      <w:r w:rsidRPr="00272DCD">
        <w:rPr>
          <w:rFonts w:cstheme="minorHAnsi"/>
          <w:sz w:val="22"/>
          <w:szCs w:val="22"/>
        </w:rPr>
        <w:t xml:space="preserve">, for Cat 1 BS and Cat 2 BS, </w:t>
      </w:r>
      <w:r w:rsidR="000235FC">
        <w:rPr>
          <w:rFonts w:cstheme="minorHAnsi"/>
          <w:sz w:val="22"/>
          <w:szCs w:val="22"/>
        </w:rPr>
        <w:t>at the expense of</w:t>
      </w:r>
      <w:r w:rsidRPr="00272DCD">
        <w:rPr>
          <w:rFonts w:cstheme="minorHAnsi"/>
          <w:sz w:val="22"/>
          <w:szCs w:val="22"/>
        </w:rPr>
        <w:t xml:space="preserve"> 6.</w:t>
      </w:r>
      <w:r w:rsidR="00C451FF" w:rsidRPr="00272DCD">
        <w:rPr>
          <w:rFonts w:cstheme="minorHAnsi"/>
          <w:sz w:val="22"/>
          <w:szCs w:val="22"/>
        </w:rPr>
        <w:t>4</w:t>
      </w:r>
      <w:r w:rsidRPr="00272DCD">
        <w:rPr>
          <w:rFonts w:cstheme="minorHAnsi"/>
          <w:sz w:val="22"/>
          <w:szCs w:val="22"/>
        </w:rPr>
        <w:t>%</w:t>
      </w:r>
      <w:r w:rsidR="000235FC">
        <w:rPr>
          <w:rFonts w:cstheme="minorHAnsi"/>
          <w:sz w:val="22"/>
          <w:szCs w:val="22"/>
        </w:rPr>
        <w:t xml:space="preserve"> UPT</w:t>
      </w:r>
      <w:r w:rsidRPr="00272DCD">
        <w:rPr>
          <w:rFonts w:cstheme="minorHAnsi"/>
          <w:sz w:val="22"/>
          <w:szCs w:val="22"/>
        </w:rPr>
        <w:t xml:space="preserve"> </w:t>
      </w:r>
      <w:r w:rsidR="00C451FF" w:rsidRPr="00272DCD">
        <w:rPr>
          <w:rFonts w:cstheme="minorHAnsi"/>
          <w:sz w:val="22"/>
          <w:szCs w:val="22"/>
        </w:rPr>
        <w:t>loss</w:t>
      </w:r>
      <w:r w:rsidRPr="00272DCD">
        <w:rPr>
          <w:rFonts w:cstheme="minorHAnsi"/>
          <w:sz w:val="22"/>
          <w:szCs w:val="22"/>
        </w:rPr>
        <w:t xml:space="preserve">. Further </w:t>
      </w:r>
      <w:r w:rsidR="00A8726B" w:rsidRPr="00272DCD">
        <w:rPr>
          <w:rFonts w:cstheme="minorHAnsi"/>
          <w:sz w:val="22"/>
          <w:szCs w:val="22"/>
        </w:rPr>
        <w:t>reducing</w:t>
      </w:r>
      <w:r w:rsidRPr="00272DCD">
        <w:rPr>
          <w:rFonts w:cstheme="minorHAnsi"/>
          <w:sz w:val="22"/>
          <w:szCs w:val="22"/>
        </w:rPr>
        <w:t xml:space="preserve"> #TxRU to 16 only bring </w:t>
      </w:r>
      <w:r w:rsidR="000235FC">
        <w:rPr>
          <w:rFonts w:cstheme="minorHAnsi"/>
          <w:sz w:val="22"/>
          <w:szCs w:val="22"/>
        </w:rPr>
        <w:t xml:space="preserve">up to </w:t>
      </w:r>
      <w:r w:rsidRPr="00272DCD">
        <w:rPr>
          <w:rFonts w:cstheme="minorHAnsi"/>
          <w:sz w:val="22"/>
          <w:szCs w:val="22"/>
        </w:rPr>
        <w:t xml:space="preserve">10% </w:t>
      </w:r>
      <w:r w:rsidR="00A8726B" w:rsidRPr="00272DCD">
        <w:rPr>
          <w:rFonts w:cstheme="minorHAnsi"/>
          <w:sz w:val="22"/>
          <w:szCs w:val="22"/>
        </w:rPr>
        <w:t>additional</w:t>
      </w:r>
      <w:r w:rsidRPr="00272DCD">
        <w:rPr>
          <w:rFonts w:cstheme="minorHAnsi"/>
          <w:sz w:val="22"/>
          <w:szCs w:val="22"/>
        </w:rPr>
        <w:t xml:space="preserve"> energy saving gain while causing &gt;</w:t>
      </w:r>
      <w:r w:rsidR="00C451FF" w:rsidRPr="00272DCD">
        <w:rPr>
          <w:rFonts w:cstheme="minorHAnsi"/>
          <w:sz w:val="22"/>
          <w:szCs w:val="22"/>
        </w:rPr>
        <w:t>40</w:t>
      </w:r>
      <w:r w:rsidRPr="00272DCD">
        <w:rPr>
          <w:rFonts w:cstheme="minorHAnsi"/>
          <w:sz w:val="22"/>
          <w:szCs w:val="22"/>
        </w:rPr>
        <w:t xml:space="preserve">% </w:t>
      </w:r>
      <w:r w:rsidR="00C451FF" w:rsidRPr="00272DCD">
        <w:rPr>
          <w:rFonts w:cstheme="minorHAnsi"/>
          <w:sz w:val="22"/>
          <w:szCs w:val="22"/>
        </w:rPr>
        <w:t>UPT loss</w:t>
      </w:r>
      <w:r w:rsidRPr="00272DCD">
        <w:rPr>
          <w:rFonts w:cstheme="minorHAnsi"/>
          <w:sz w:val="22"/>
          <w:szCs w:val="22"/>
        </w:rPr>
        <w:t>.</w:t>
      </w:r>
      <w:bookmarkEnd w:id="8"/>
    </w:p>
    <w:p w14:paraId="4630CD79" w14:textId="2D61E736" w:rsidR="00E129CC" w:rsidRPr="00272DCD" w:rsidRDefault="00E129CC" w:rsidP="005579DF">
      <w:pPr>
        <w:spacing w:after="120"/>
        <w:rPr>
          <w:rFonts w:eastAsia="DengXian" w:cstheme="minorHAnsi"/>
        </w:rPr>
      </w:pPr>
    </w:p>
    <w:p w14:paraId="58D4B888" w14:textId="308EF889" w:rsidR="004755DB" w:rsidRPr="00272DCD" w:rsidRDefault="00C451FF" w:rsidP="005E6A37">
      <w:pPr>
        <w:spacing w:after="120"/>
        <w:rPr>
          <w:rFonts w:eastAsia="DengXian" w:cstheme="minorHAnsi"/>
          <w:sz w:val="22"/>
          <w:szCs w:val="22"/>
        </w:rPr>
      </w:pPr>
      <w:r w:rsidRPr="00272DCD">
        <w:rPr>
          <w:rFonts w:cstheme="minorHAnsi"/>
          <w:noProof/>
          <w:sz w:val="22"/>
          <w:szCs w:val="22"/>
          <w:lang w:eastAsia="zh-TW"/>
        </w:rPr>
        <w:drawing>
          <wp:inline distT="0" distB="0" distL="0" distR="0" wp14:anchorId="22454F1E" wp14:editId="7771DC8B">
            <wp:extent cx="5943600" cy="2197075"/>
            <wp:effectExtent l="0" t="0" r="0" b="13335"/>
            <wp:docPr id="17"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3B77743" w14:textId="218709F9" w:rsidR="003A4340" w:rsidRPr="00272DCD" w:rsidRDefault="003A4340" w:rsidP="00216134">
      <w:pPr>
        <w:spacing w:after="120"/>
        <w:rPr>
          <w:rFonts w:cstheme="minorHAnsi"/>
          <w:b/>
          <w:bCs/>
          <w:sz w:val="22"/>
          <w:lang w:val="en-GB" w:eastAsia="zh-TW"/>
        </w:rPr>
      </w:pPr>
    </w:p>
    <w:p w14:paraId="008F7CBE" w14:textId="77777777" w:rsidR="003E502E" w:rsidRPr="00272DCD" w:rsidRDefault="003E502E" w:rsidP="003E502E">
      <w:pPr>
        <w:spacing w:after="120"/>
        <w:rPr>
          <w:rFonts w:cstheme="minorHAnsi"/>
          <w:sz w:val="22"/>
          <w:szCs w:val="22"/>
          <w:lang w:val="en-GB" w:eastAsia="zh-TW"/>
        </w:rPr>
      </w:pPr>
    </w:p>
    <w:p w14:paraId="3548DD52" w14:textId="4B216EE7" w:rsidR="003E502E" w:rsidRPr="00272DCD" w:rsidRDefault="000D7B9C" w:rsidP="005579DF">
      <w:pPr>
        <w:pStyle w:val="Heading1"/>
        <w:spacing w:before="0" w:after="240"/>
        <w:ind w:left="431" w:hanging="431"/>
        <w:rPr>
          <w:rFonts w:asciiTheme="minorHAnsi" w:hAnsiTheme="minorHAnsi" w:cstheme="minorHAnsi"/>
          <w:lang w:eastAsia="zh-TW"/>
        </w:rPr>
      </w:pPr>
      <w:r w:rsidRPr="00272DCD">
        <w:rPr>
          <w:rFonts w:asciiTheme="minorHAnsi" w:hAnsiTheme="minorHAnsi" w:cstheme="minorHAnsi"/>
          <w:lang w:eastAsia="zh-TW"/>
        </w:rPr>
        <w:t xml:space="preserve">Power </w:t>
      </w:r>
      <w:r w:rsidR="005579DF" w:rsidRPr="00272DCD">
        <w:rPr>
          <w:rFonts w:asciiTheme="minorHAnsi" w:hAnsiTheme="minorHAnsi" w:cstheme="minorHAnsi"/>
          <w:lang w:eastAsia="zh-TW"/>
        </w:rPr>
        <w:t>D</w:t>
      </w:r>
      <w:r w:rsidRPr="00272DCD">
        <w:rPr>
          <w:rFonts w:asciiTheme="minorHAnsi" w:hAnsiTheme="minorHAnsi" w:cstheme="minorHAnsi"/>
          <w:lang w:eastAsia="zh-TW"/>
        </w:rPr>
        <w:t>omain</w:t>
      </w:r>
      <w:r w:rsidR="005579DF" w:rsidRPr="00272DCD">
        <w:rPr>
          <w:rFonts w:asciiTheme="minorHAnsi" w:hAnsiTheme="minorHAnsi" w:cstheme="minorHAnsi"/>
          <w:lang w:eastAsia="zh-TW"/>
        </w:rPr>
        <w:t xml:space="preserve"> </w:t>
      </w:r>
      <w:r w:rsidR="003E502E" w:rsidRPr="00272DCD">
        <w:rPr>
          <w:rFonts w:asciiTheme="minorHAnsi" w:hAnsiTheme="minorHAnsi" w:cstheme="minorHAnsi"/>
          <w:lang w:eastAsia="zh-TW"/>
        </w:rPr>
        <w:t>Network</w:t>
      </w:r>
      <w:r w:rsidR="005579DF" w:rsidRPr="00272DCD">
        <w:rPr>
          <w:rFonts w:asciiTheme="minorHAnsi" w:hAnsiTheme="minorHAnsi" w:cstheme="minorHAnsi"/>
          <w:lang w:eastAsia="zh-TW"/>
        </w:rPr>
        <w:t xml:space="preserve"> Energy Saving</w:t>
      </w:r>
      <w:r w:rsidR="003E502E" w:rsidRPr="00272DCD">
        <w:rPr>
          <w:rFonts w:asciiTheme="minorHAnsi" w:hAnsiTheme="minorHAnsi" w:cstheme="minorHAnsi"/>
          <w:lang w:eastAsia="zh-TW"/>
        </w:rPr>
        <w:t xml:space="preserve"> Techniques</w:t>
      </w:r>
      <w:r w:rsidR="005579DF" w:rsidRPr="00272DCD">
        <w:rPr>
          <w:rFonts w:asciiTheme="minorHAnsi" w:hAnsiTheme="minorHAnsi" w:cstheme="minorHAnsi"/>
          <w:lang w:eastAsia="zh-TW"/>
        </w:rPr>
        <w:t xml:space="preserve"> </w:t>
      </w:r>
    </w:p>
    <w:p w14:paraId="0499777E" w14:textId="1946DB67" w:rsidR="001B6E2C" w:rsidRPr="00272DCD" w:rsidRDefault="003E502E" w:rsidP="003E502E">
      <w:pPr>
        <w:pStyle w:val="Heading2"/>
        <w:rPr>
          <w:rFonts w:asciiTheme="minorHAnsi" w:hAnsiTheme="minorHAnsi" w:cstheme="minorHAnsi"/>
          <w:lang w:eastAsia="zh-TW"/>
        </w:rPr>
      </w:pPr>
      <w:r w:rsidRPr="00272DCD">
        <w:rPr>
          <w:rFonts w:asciiTheme="minorHAnsi" w:hAnsiTheme="minorHAnsi" w:cstheme="minorHAnsi"/>
          <w:lang w:eastAsia="zh-TW"/>
        </w:rPr>
        <w:t xml:space="preserve">Adaptation of transmission power of signals and channels - </w:t>
      </w:r>
      <w:r w:rsidR="005579DF" w:rsidRPr="00272DCD">
        <w:rPr>
          <w:rFonts w:asciiTheme="minorHAnsi" w:hAnsiTheme="minorHAnsi" w:cstheme="minorHAnsi"/>
          <w:lang w:eastAsia="zh-TW"/>
        </w:rPr>
        <w:t xml:space="preserve">Reduced PDSCH </w:t>
      </w:r>
      <w:r w:rsidRPr="00272DCD">
        <w:rPr>
          <w:rFonts w:asciiTheme="minorHAnsi" w:hAnsiTheme="minorHAnsi" w:cstheme="minorHAnsi"/>
          <w:lang w:eastAsia="zh-TW"/>
        </w:rPr>
        <w:t>p</w:t>
      </w:r>
      <w:r w:rsidR="005579DF" w:rsidRPr="00272DCD">
        <w:rPr>
          <w:rFonts w:asciiTheme="minorHAnsi" w:hAnsiTheme="minorHAnsi" w:cstheme="minorHAnsi"/>
          <w:lang w:eastAsia="zh-TW"/>
        </w:rPr>
        <w:t>ower</w:t>
      </w:r>
      <w:r w:rsidRPr="00272DCD">
        <w:rPr>
          <w:rFonts w:asciiTheme="minorHAnsi" w:hAnsiTheme="minorHAnsi" w:cstheme="minorHAnsi"/>
          <w:lang w:eastAsia="zh-TW"/>
        </w:rPr>
        <w:t>/PSD-level</w:t>
      </w:r>
    </w:p>
    <w:p w14:paraId="07A79928" w14:textId="0345FC21" w:rsidR="003A4340" w:rsidRPr="00272DCD" w:rsidRDefault="00A8726B" w:rsidP="003E502E">
      <w:pPr>
        <w:spacing w:after="120"/>
        <w:rPr>
          <w:rFonts w:cstheme="minorHAnsi"/>
          <w:sz w:val="22"/>
          <w:szCs w:val="22"/>
          <w:lang w:eastAsia="zh-TW"/>
        </w:rPr>
      </w:pPr>
      <w:r w:rsidRPr="00272DCD">
        <w:rPr>
          <w:rFonts w:cstheme="minorHAnsi"/>
          <w:sz w:val="22"/>
          <w:szCs w:val="22"/>
          <w:lang w:val="en-GB" w:eastAsia="zh-TW"/>
        </w:rPr>
        <w:t>Like</w:t>
      </w:r>
      <w:r w:rsidR="00E129CC" w:rsidRPr="00272DCD">
        <w:rPr>
          <w:rFonts w:cstheme="minorHAnsi"/>
          <w:sz w:val="22"/>
          <w:szCs w:val="22"/>
          <w:lang w:val="en-GB" w:eastAsia="zh-TW"/>
        </w:rPr>
        <w:t xml:space="preserve"> reducing #TxRU</w:t>
      </w:r>
      <w:r w:rsidR="003A4340" w:rsidRPr="00272DCD">
        <w:rPr>
          <w:rFonts w:cstheme="minorHAnsi"/>
          <w:sz w:val="22"/>
          <w:szCs w:val="22"/>
          <w:lang w:val="en-GB" w:eastAsia="zh-TW"/>
        </w:rPr>
        <w:t xml:space="preserve">, reducing </w:t>
      </w:r>
      <w:r w:rsidR="00E129CC" w:rsidRPr="00272DCD">
        <w:rPr>
          <w:rFonts w:cstheme="minorHAnsi"/>
          <w:sz w:val="22"/>
          <w:szCs w:val="22"/>
          <w:lang w:val="en-GB" w:eastAsia="zh-TW"/>
        </w:rPr>
        <w:t>PDSCH power/PSD-level</w:t>
      </w:r>
      <w:r w:rsidR="003A4340" w:rsidRPr="00272DCD">
        <w:rPr>
          <w:rFonts w:cstheme="minorHAnsi"/>
          <w:sz w:val="22"/>
          <w:szCs w:val="22"/>
          <w:lang w:val="en-GB" w:eastAsia="zh-TW"/>
        </w:rPr>
        <w:t xml:space="preserve"> while keeping data transmission can be utilized to achieve NW energy saving </w:t>
      </w:r>
      <w:r w:rsidR="005579DF" w:rsidRPr="00272DCD">
        <w:rPr>
          <w:rFonts w:cstheme="minorHAnsi"/>
          <w:sz w:val="22"/>
          <w:szCs w:val="22"/>
          <w:lang w:val="en-GB" w:eastAsia="zh-TW"/>
        </w:rPr>
        <w:t>while minim</w:t>
      </w:r>
      <w:proofErr w:type="spellStart"/>
      <w:r w:rsidRPr="00272DCD">
        <w:rPr>
          <w:rFonts w:cstheme="minorHAnsi"/>
          <w:sz w:val="22"/>
          <w:szCs w:val="22"/>
          <w:lang w:eastAsia="zh-TW"/>
        </w:rPr>
        <w:t>iz</w:t>
      </w:r>
      <w:r w:rsidR="005579DF" w:rsidRPr="00272DCD">
        <w:rPr>
          <w:rFonts w:cstheme="minorHAnsi"/>
          <w:sz w:val="22"/>
          <w:szCs w:val="22"/>
          <w:lang w:val="en-GB" w:eastAsia="zh-TW"/>
        </w:rPr>
        <w:t>ing</w:t>
      </w:r>
      <w:proofErr w:type="spellEnd"/>
      <w:r w:rsidR="003A4340" w:rsidRPr="00272DCD">
        <w:rPr>
          <w:rFonts w:cstheme="minorHAnsi"/>
          <w:sz w:val="22"/>
          <w:szCs w:val="22"/>
          <w:lang w:val="en-GB" w:eastAsia="zh-TW"/>
        </w:rPr>
        <w:t xml:space="preserve"> </w:t>
      </w:r>
      <w:r w:rsidR="005579DF" w:rsidRPr="00272DCD">
        <w:rPr>
          <w:rFonts w:cstheme="minorHAnsi"/>
          <w:sz w:val="22"/>
          <w:szCs w:val="22"/>
          <w:lang w:val="en-GB" w:eastAsia="zh-TW"/>
        </w:rPr>
        <w:t xml:space="preserve">the </w:t>
      </w:r>
      <w:r w:rsidR="000235FC">
        <w:rPr>
          <w:rFonts w:cstheme="minorHAnsi"/>
          <w:sz w:val="22"/>
          <w:szCs w:val="22"/>
          <w:lang w:val="en-GB" w:eastAsia="zh-TW"/>
        </w:rPr>
        <w:t>UPT loss</w:t>
      </w:r>
      <w:r w:rsidR="003A4340" w:rsidRPr="00272DCD">
        <w:rPr>
          <w:rFonts w:cstheme="minorHAnsi"/>
          <w:sz w:val="22"/>
          <w:szCs w:val="22"/>
          <w:lang w:val="en-GB" w:eastAsia="zh-TW"/>
        </w:rPr>
        <w:t>.</w:t>
      </w:r>
      <w:r w:rsidR="00E129CC" w:rsidRPr="00272DCD">
        <w:rPr>
          <w:rFonts w:cstheme="minorHAnsi"/>
          <w:sz w:val="22"/>
          <w:szCs w:val="22"/>
          <w:lang w:val="en-GB" w:eastAsia="zh-TW"/>
        </w:rPr>
        <w:t xml:space="preserve"> </w:t>
      </w:r>
      <w:r w:rsidR="003A4340" w:rsidRPr="00272DCD">
        <w:rPr>
          <w:rFonts w:cstheme="minorHAnsi"/>
          <w:sz w:val="22"/>
          <w:szCs w:val="22"/>
          <w:lang w:eastAsia="zh-TW"/>
        </w:rPr>
        <w:t>To characterize the trade-off, the following evaluation settings are considered:</w:t>
      </w:r>
    </w:p>
    <w:p w14:paraId="43AB4C8D" w14:textId="7A133476" w:rsidR="003A4340" w:rsidRPr="00272DCD" w:rsidRDefault="003A4340" w:rsidP="003E502E">
      <w:pPr>
        <w:pStyle w:val="ListParagraph"/>
        <w:numPr>
          <w:ilvl w:val="0"/>
          <w:numId w:val="23"/>
        </w:numPr>
        <w:spacing w:after="120"/>
        <w:rPr>
          <w:rFonts w:cstheme="minorHAnsi"/>
          <w:sz w:val="22"/>
          <w:lang w:val="en-GB" w:eastAsia="zh-TW"/>
        </w:rPr>
      </w:pPr>
      <w:r w:rsidRPr="00272DCD">
        <w:rPr>
          <w:rFonts w:cstheme="minorHAnsi"/>
          <w:b/>
          <w:bCs/>
          <w:sz w:val="22"/>
          <w:lang w:val="en-GB" w:eastAsia="zh-TW"/>
        </w:rPr>
        <w:t>Scenario</w:t>
      </w:r>
      <w:r w:rsidRPr="00272DCD">
        <w:rPr>
          <w:rFonts w:cstheme="minorHAnsi"/>
          <w:sz w:val="22"/>
          <w:lang w:val="en-GB" w:eastAsia="zh-TW"/>
        </w:rPr>
        <w:t xml:space="preserve">: Urban Macro (ISD: 500m) in FR1 of 30kHz; single carrier setting; </w:t>
      </w:r>
      <w:r w:rsidR="00E129CC" w:rsidRPr="00272DCD">
        <w:rPr>
          <w:rFonts w:cstheme="minorHAnsi"/>
          <w:sz w:val="22"/>
          <w:lang w:val="en-GB" w:eastAsia="zh-TW"/>
        </w:rPr>
        <w:t>#TxRUs is 64</w:t>
      </w:r>
    </w:p>
    <w:p w14:paraId="1DA49FD5" w14:textId="5FD1A4E4" w:rsidR="003A4340" w:rsidRPr="00272DCD" w:rsidRDefault="00C828E7" w:rsidP="003E502E">
      <w:pPr>
        <w:pStyle w:val="ListParagraph"/>
        <w:numPr>
          <w:ilvl w:val="1"/>
          <w:numId w:val="25"/>
        </w:numPr>
        <w:spacing w:after="120"/>
        <w:rPr>
          <w:rFonts w:cstheme="minorHAnsi"/>
          <w:sz w:val="22"/>
          <w:lang w:val="en-GB" w:eastAsia="zh-TW"/>
        </w:rPr>
      </w:pPr>
      <w:r>
        <w:rPr>
          <w:rFonts w:cstheme="minorHAnsi"/>
          <w:b/>
          <w:bCs/>
          <w:sz w:val="22"/>
          <w:lang w:val="en-GB" w:eastAsia="zh-TW"/>
        </w:rPr>
        <w:t>Baseline</w:t>
      </w:r>
      <w:r w:rsidR="003A4340" w:rsidRPr="00272DCD">
        <w:rPr>
          <w:rFonts w:cstheme="minorHAnsi"/>
          <w:sz w:val="22"/>
          <w:lang w:val="en-GB" w:eastAsia="zh-TW"/>
        </w:rPr>
        <w:t xml:space="preserve">: </w:t>
      </w:r>
      <w:r w:rsidR="00E129CC" w:rsidRPr="00272DCD">
        <w:rPr>
          <w:rFonts w:cstheme="minorHAnsi"/>
          <w:sz w:val="22"/>
          <w:lang w:val="en-GB" w:eastAsia="zh-TW"/>
        </w:rPr>
        <w:t>Reference PDSCH power/PSD-level subject to maximum TX power limit</w:t>
      </w:r>
    </w:p>
    <w:p w14:paraId="7D69253F" w14:textId="6BB34131" w:rsidR="00E129CC" w:rsidRPr="00272DCD" w:rsidRDefault="003A4340" w:rsidP="003E502E">
      <w:pPr>
        <w:pStyle w:val="ListParagraph"/>
        <w:numPr>
          <w:ilvl w:val="1"/>
          <w:numId w:val="25"/>
        </w:numPr>
        <w:spacing w:after="120"/>
        <w:rPr>
          <w:rFonts w:cstheme="minorHAnsi"/>
          <w:sz w:val="22"/>
          <w:lang w:val="en-GB" w:eastAsia="zh-TW"/>
        </w:rPr>
      </w:pPr>
      <w:r w:rsidRPr="00272DCD">
        <w:rPr>
          <w:rFonts w:cstheme="minorHAnsi"/>
          <w:b/>
          <w:bCs/>
          <w:sz w:val="22"/>
          <w:lang w:val="en-GB" w:eastAsia="zh-TW"/>
        </w:rPr>
        <w:t xml:space="preserve">Case </w:t>
      </w:r>
      <w:r w:rsidR="00C828E7">
        <w:rPr>
          <w:rFonts w:cstheme="minorHAnsi"/>
          <w:b/>
          <w:bCs/>
          <w:sz w:val="22"/>
          <w:lang w:val="en-GB" w:eastAsia="zh-TW"/>
        </w:rPr>
        <w:t>1</w:t>
      </w:r>
      <w:r w:rsidRPr="00272DCD">
        <w:rPr>
          <w:rFonts w:cstheme="minorHAnsi"/>
          <w:sz w:val="22"/>
          <w:lang w:val="en-GB" w:eastAsia="zh-TW"/>
        </w:rPr>
        <w:t xml:space="preserve">: </w:t>
      </w:r>
      <w:r w:rsidR="00E129CC" w:rsidRPr="00272DCD">
        <w:rPr>
          <w:rFonts w:cstheme="minorHAnsi"/>
          <w:sz w:val="22"/>
          <w:lang w:val="en-GB" w:eastAsia="zh-TW"/>
        </w:rPr>
        <w:t xml:space="preserve">PDSCH power/PSD-level is reduced by 3dB </w:t>
      </w:r>
      <w:proofErr w:type="spellStart"/>
      <w:r w:rsidR="00E129CC" w:rsidRPr="00272DCD">
        <w:rPr>
          <w:rFonts w:cstheme="minorHAnsi"/>
          <w:sz w:val="22"/>
          <w:lang w:val="en-GB" w:eastAsia="zh-TW"/>
        </w:rPr>
        <w:t>w.r.t.</w:t>
      </w:r>
      <w:proofErr w:type="spellEnd"/>
      <w:r w:rsidR="00E129CC" w:rsidRPr="00272DCD">
        <w:rPr>
          <w:rFonts w:cstheme="minorHAnsi"/>
          <w:sz w:val="22"/>
          <w:lang w:val="en-GB" w:eastAsia="zh-TW"/>
        </w:rPr>
        <w:t xml:space="preserve"> </w:t>
      </w:r>
      <w:r w:rsidR="00C828E7">
        <w:rPr>
          <w:rFonts w:cstheme="minorHAnsi"/>
          <w:sz w:val="22"/>
          <w:lang w:val="en-GB" w:eastAsia="zh-TW"/>
        </w:rPr>
        <w:t>baseline</w:t>
      </w:r>
    </w:p>
    <w:p w14:paraId="0AB45DA6" w14:textId="478B9A0C" w:rsidR="003A4340" w:rsidRPr="00272DCD" w:rsidRDefault="003A4340" w:rsidP="003E502E">
      <w:pPr>
        <w:pStyle w:val="ListParagraph"/>
        <w:numPr>
          <w:ilvl w:val="1"/>
          <w:numId w:val="25"/>
        </w:numPr>
        <w:spacing w:after="120"/>
        <w:rPr>
          <w:rFonts w:cstheme="minorHAnsi"/>
          <w:sz w:val="22"/>
          <w:lang w:val="en-GB" w:eastAsia="zh-TW"/>
        </w:rPr>
      </w:pPr>
      <w:r w:rsidRPr="00272DCD">
        <w:rPr>
          <w:rFonts w:cstheme="minorHAnsi"/>
          <w:b/>
          <w:bCs/>
          <w:sz w:val="22"/>
          <w:lang w:val="en-GB" w:eastAsia="zh-TW"/>
        </w:rPr>
        <w:t xml:space="preserve">Case </w:t>
      </w:r>
      <w:r w:rsidR="00C828E7">
        <w:rPr>
          <w:rFonts w:cstheme="minorHAnsi"/>
          <w:b/>
          <w:bCs/>
          <w:sz w:val="22"/>
          <w:lang w:val="en-GB" w:eastAsia="zh-TW"/>
        </w:rPr>
        <w:t>2</w:t>
      </w:r>
      <w:r w:rsidRPr="00272DCD">
        <w:rPr>
          <w:rFonts w:cstheme="minorHAnsi"/>
          <w:sz w:val="22"/>
          <w:lang w:val="en-GB" w:eastAsia="zh-TW"/>
        </w:rPr>
        <w:t xml:space="preserve">: </w:t>
      </w:r>
      <w:r w:rsidR="00E129CC" w:rsidRPr="00272DCD">
        <w:rPr>
          <w:rFonts w:cstheme="minorHAnsi"/>
          <w:sz w:val="22"/>
          <w:lang w:val="en-GB" w:eastAsia="zh-TW"/>
        </w:rPr>
        <w:t xml:space="preserve">PDSCH power/PSD-level is reduced by 6dB </w:t>
      </w:r>
      <w:proofErr w:type="spellStart"/>
      <w:r w:rsidR="00E129CC" w:rsidRPr="00272DCD">
        <w:rPr>
          <w:rFonts w:cstheme="minorHAnsi"/>
          <w:sz w:val="22"/>
          <w:lang w:val="en-GB" w:eastAsia="zh-TW"/>
        </w:rPr>
        <w:t>w.r.t.</w:t>
      </w:r>
      <w:proofErr w:type="spellEnd"/>
      <w:r w:rsidR="00E129CC" w:rsidRPr="00272DCD">
        <w:rPr>
          <w:rFonts w:cstheme="minorHAnsi"/>
          <w:sz w:val="22"/>
          <w:lang w:val="en-GB" w:eastAsia="zh-TW"/>
        </w:rPr>
        <w:t xml:space="preserve"> </w:t>
      </w:r>
      <w:r w:rsidR="00C828E7">
        <w:rPr>
          <w:rFonts w:cstheme="minorHAnsi"/>
          <w:sz w:val="22"/>
          <w:lang w:val="en-GB" w:eastAsia="zh-TW"/>
        </w:rPr>
        <w:t>baseline</w:t>
      </w:r>
    </w:p>
    <w:p w14:paraId="1AAFE42D" w14:textId="47A33F7D" w:rsidR="00E129CC" w:rsidRPr="00272DCD" w:rsidRDefault="00E129CC" w:rsidP="003E502E">
      <w:pPr>
        <w:pStyle w:val="ListParagraph"/>
        <w:numPr>
          <w:ilvl w:val="1"/>
          <w:numId w:val="25"/>
        </w:numPr>
        <w:spacing w:after="120"/>
        <w:rPr>
          <w:rFonts w:cstheme="minorHAnsi"/>
          <w:sz w:val="22"/>
          <w:lang w:val="en-GB" w:eastAsia="zh-TW"/>
        </w:rPr>
      </w:pPr>
      <w:r w:rsidRPr="00272DCD">
        <w:rPr>
          <w:rFonts w:cstheme="minorHAnsi"/>
          <w:b/>
          <w:bCs/>
          <w:sz w:val="22"/>
          <w:lang w:val="en-GB" w:eastAsia="zh-TW"/>
        </w:rPr>
        <w:t xml:space="preserve">Case </w:t>
      </w:r>
      <w:r w:rsidR="00C828E7">
        <w:rPr>
          <w:rFonts w:cstheme="minorHAnsi"/>
          <w:b/>
          <w:bCs/>
          <w:sz w:val="22"/>
          <w:lang w:val="en-GB" w:eastAsia="zh-TW"/>
        </w:rPr>
        <w:t>3</w:t>
      </w:r>
      <w:r w:rsidRPr="00272DCD">
        <w:rPr>
          <w:rFonts w:cstheme="minorHAnsi"/>
          <w:sz w:val="22"/>
          <w:lang w:val="en-GB" w:eastAsia="zh-TW"/>
        </w:rPr>
        <w:t xml:space="preserve">: PDSCH power/PSD-level is reduced by 9dB </w:t>
      </w:r>
      <w:proofErr w:type="spellStart"/>
      <w:r w:rsidRPr="00272DCD">
        <w:rPr>
          <w:rFonts w:cstheme="minorHAnsi"/>
          <w:sz w:val="22"/>
          <w:lang w:val="en-GB" w:eastAsia="zh-TW"/>
        </w:rPr>
        <w:t>w.r.t.</w:t>
      </w:r>
      <w:proofErr w:type="spellEnd"/>
      <w:r w:rsidR="00C828E7" w:rsidRPr="00C828E7">
        <w:rPr>
          <w:rFonts w:cstheme="minorHAnsi"/>
          <w:sz w:val="22"/>
          <w:lang w:val="en-GB" w:eastAsia="zh-TW"/>
        </w:rPr>
        <w:t xml:space="preserve"> </w:t>
      </w:r>
      <w:r w:rsidR="00C828E7">
        <w:rPr>
          <w:rFonts w:cstheme="minorHAnsi"/>
          <w:sz w:val="22"/>
          <w:lang w:val="en-GB" w:eastAsia="zh-TW"/>
        </w:rPr>
        <w:t>baseline</w:t>
      </w:r>
    </w:p>
    <w:p w14:paraId="7610F554" w14:textId="3CEBCA65" w:rsidR="00E129CC" w:rsidRPr="00272DCD" w:rsidRDefault="00E129CC" w:rsidP="003E502E">
      <w:pPr>
        <w:pStyle w:val="ListParagraph"/>
        <w:numPr>
          <w:ilvl w:val="1"/>
          <w:numId w:val="25"/>
        </w:numPr>
        <w:spacing w:after="120"/>
        <w:rPr>
          <w:rFonts w:cstheme="minorHAnsi"/>
          <w:i/>
          <w:iCs/>
          <w:sz w:val="22"/>
          <w:lang w:val="en-GB" w:eastAsia="zh-TW"/>
        </w:rPr>
      </w:pPr>
      <w:r w:rsidRPr="00272DCD">
        <w:rPr>
          <w:rFonts w:cstheme="minorHAnsi"/>
          <w:b/>
          <w:bCs/>
          <w:i/>
          <w:iCs/>
          <w:sz w:val="22"/>
          <w:lang w:val="en-GB" w:eastAsia="zh-TW"/>
        </w:rPr>
        <w:t>Note</w:t>
      </w:r>
      <w:r w:rsidRPr="00272DCD">
        <w:rPr>
          <w:rFonts w:cstheme="minorHAnsi"/>
          <w:i/>
          <w:iCs/>
          <w:sz w:val="22"/>
          <w:lang w:val="en-GB" w:eastAsia="zh-TW"/>
        </w:rPr>
        <w:t xml:space="preserve">: </w:t>
      </w:r>
      <w:r w:rsidRPr="00272DCD">
        <w:rPr>
          <w:rFonts w:cstheme="minorHAnsi"/>
          <w:i/>
          <w:iCs/>
          <w:sz w:val="22"/>
        </w:rPr>
        <w:t xml:space="preserve">PDSCH power/PSD-level can be adjust via BWP-specific parameter, </w:t>
      </w:r>
      <w:proofErr w:type="spellStart"/>
      <w:r w:rsidRPr="00272DCD">
        <w:rPr>
          <w:rFonts w:cstheme="minorHAnsi"/>
          <w:i/>
          <w:iCs/>
          <w:sz w:val="22"/>
        </w:rPr>
        <w:t>powerControlOffset</w:t>
      </w:r>
      <w:proofErr w:type="spellEnd"/>
      <w:r w:rsidRPr="00272DCD">
        <w:rPr>
          <w:rFonts w:cstheme="minorHAnsi"/>
          <w:i/>
          <w:iCs/>
          <w:sz w:val="22"/>
        </w:rPr>
        <w:t xml:space="preserve">, as illustrated </w:t>
      </w:r>
      <w:r w:rsidR="00547E64" w:rsidRPr="00272DCD">
        <w:rPr>
          <w:rFonts w:cstheme="minorHAnsi"/>
          <w:i/>
          <w:iCs/>
          <w:sz w:val="22"/>
        </w:rPr>
        <w:t>below:</w:t>
      </w:r>
    </w:p>
    <w:p w14:paraId="3CC05BFC" w14:textId="3A959D7A" w:rsidR="00547E64" w:rsidRPr="00272DCD" w:rsidRDefault="00547E64" w:rsidP="003E502E">
      <w:pPr>
        <w:pStyle w:val="ListParagraph"/>
        <w:spacing w:after="120"/>
        <w:ind w:left="1022" w:firstLine="0"/>
        <w:jc w:val="center"/>
        <w:rPr>
          <w:rFonts w:cstheme="minorHAnsi"/>
          <w:i/>
          <w:iCs/>
          <w:sz w:val="22"/>
          <w:lang w:val="en-GB" w:eastAsia="zh-TW"/>
        </w:rPr>
      </w:pPr>
      <w:r w:rsidRPr="00272DCD">
        <w:rPr>
          <w:rFonts w:cstheme="minorHAnsi"/>
          <w:noProof/>
          <w:sz w:val="22"/>
          <w:lang w:val="en-GB" w:eastAsia="zh-TW"/>
        </w:rPr>
        <w:lastRenderedPageBreak/>
        <w:drawing>
          <wp:inline distT="0" distB="0" distL="0" distR="0" wp14:anchorId="18C71D60" wp14:editId="73690382">
            <wp:extent cx="3984163" cy="1839695"/>
            <wp:effectExtent l="0" t="0" r="0" b="8255"/>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7"/>
                    <a:stretch>
                      <a:fillRect/>
                    </a:stretch>
                  </pic:blipFill>
                  <pic:spPr>
                    <a:xfrm>
                      <a:off x="0" y="0"/>
                      <a:ext cx="4069038" cy="1878886"/>
                    </a:xfrm>
                    <a:prstGeom prst="rect">
                      <a:avLst/>
                    </a:prstGeom>
                  </pic:spPr>
                </pic:pic>
              </a:graphicData>
            </a:graphic>
          </wp:inline>
        </w:drawing>
      </w:r>
    </w:p>
    <w:p w14:paraId="7DFD80EE" w14:textId="77777777" w:rsidR="003A4340" w:rsidRPr="00272DCD" w:rsidRDefault="003A4340" w:rsidP="003E502E">
      <w:pPr>
        <w:pStyle w:val="ListParagraph"/>
        <w:numPr>
          <w:ilvl w:val="0"/>
          <w:numId w:val="25"/>
        </w:numPr>
        <w:spacing w:after="120"/>
        <w:rPr>
          <w:rFonts w:cstheme="minorHAnsi"/>
          <w:sz w:val="22"/>
          <w:lang w:val="en-GB" w:eastAsia="zh-TW"/>
        </w:rPr>
      </w:pPr>
      <w:r w:rsidRPr="00272DCD">
        <w:rPr>
          <w:rFonts w:cstheme="minorHAnsi"/>
          <w:b/>
          <w:bCs/>
          <w:sz w:val="22"/>
          <w:lang w:val="en-GB" w:eastAsia="zh-TW"/>
        </w:rPr>
        <w:t xml:space="preserve">Traffic: </w:t>
      </w:r>
      <w:r w:rsidRPr="00272DCD">
        <w:rPr>
          <w:rFonts w:cstheme="minorHAnsi"/>
          <w:sz w:val="22"/>
          <w:lang w:val="en-GB" w:eastAsia="zh-TW"/>
        </w:rPr>
        <w:t xml:space="preserve">Video traffic with DRX (cycle, on-duration, inactivity timer) = (160, 8, 100) </w:t>
      </w:r>
      <w:proofErr w:type="spellStart"/>
      <w:r w:rsidRPr="00272DCD">
        <w:rPr>
          <w:rFonts w:cstheme="minorHAnsi"/>
          <w:sz w:val="22"/>
          <w:lang w:val="en-GB" w:eastAsia="zh-TW"/>
        </w:rPr>
        <w:t>ms</w:t>
      </w:r>
      <w:proofErr w:type="spellEnd"/>
    </w:p>
    <w:p w14:paraId="014822E0" w14:textId="59056E55" w:rsidR="003A4340" w:rsidRPr="00272DCD" w:rsidRDefault="003A4340" w:rsidP="003E502E">
      <w:pPr>
        <w:pStyle w:val="ListParagraph"/>
        <w:numPr>
          <w:ilvl w:val="1"/>
          <w:numId w:val="25"/>
        </w:numPr>
        <w:spacing w:after="120"/>
        <w:rPr>
          <w:rFonts w:cstheme="minorHAnsi"/>
          <w:i/>
          <w:iCs/>
          <w:sz w:val="22"/>
          <w:lang w:val="en-GB" w:eastAsia="zh-TW"/>
        </w:rPr>
      </w:pPr>
      <w:r w:rsidRPr="00272DCD">
        <w:rPr>
          <w:rFonts w:cstheme="minorHAnsi"/>
          <w:b/>
          <w:bCs/>
          <w:i/>
          <w:iCs/>
          <w:sz w:val="22"/>
          <w:lang w:eastAsia="zh-TW"/>
        </w:rPr>
        <w:t>Note</w:t>
      </w:r>
      <w:r w:rsidRPr="00272DCD">
        <w:rPr>
          <w:rFonts w:cstheme="minorHAnsi"/>
          <w:i/>
          <w:iCs/>
          <w:sz w:val="22"/>
          <w:lang w:eastAsia="zh-TW"/>
        </w:rPr>
        <w:t xml:space="preserve">: </w:t>
      </w:r>
      <w:r w:rsidR="005579DF" w:rsidRPr="00272DCD">
        <w:rPr>
          <w:rFonts w:cstheme="minorHAnsi"/>
          <w:i/>
          <w:iCs/>
          <w:sz w:val="22"/>
          <w:lang w:eastAsia="zh-TW"/>
        </w:rPr>
        <w:t>Video traffic with more UEs utilized to simulate higher network load conditions</w:t>
      </w:r>
    </w:p>
    <w:p w14:paraId="476E9AF4" w14:textId="77777777" w:rsidR="003A4340" w:rsidRPr="00272DCD" w:rsidRDefault="003A4340" w:rsidP="003E502E">
      <w:pPr>
        <w:pStyle w:val="ListParagraph"/>
        <w:numPr>
          <w:ilvl w:val="0"/>
          <w:numId w:val="25"/>
        </w:numPr>
        <w:spacing w:after="120"/>
        <w:rPr>
          <w:rFonts w:cstheme="minorHAnsi"/>
          <w:b/>
          <w:bCs/>
          <w:sz w:val="22"/>
          <w:lang w:val="en-GB" w:eastAsia="zh-TW"/>
        </w:rPr>
      </w:pPr>
      <w:r w:rsidRPr="00272DCD">
        <w:rPr>
          <w:rFonts w:cstheme="minorHAnsi"/>
          <w:b/>
          <w:bCs/>
          <w:sz w:val="22"/>
          <w:lang w:val="en-GB" w:eastAsia="zh-TW"/>
        </w:rPr>
        <w:t xml:space="preserve">RU: </w:t>
      </w:r>
      <w:r w:rsidRPr="00272DCD">
        <w:rPr>
          <w:rFonts w:cstheme="minorHAnsi"/>
          <w:sz w:val="22"/>
          <w:lang w:val="en-GB" w:eastAsia="zh-TW"/>
        </w:rPr>
        <w:t>Light load (15% - 30%) and medium load (30% - 50%)</w:t>
      </w:r>
    </w:p>
    <w:p w14:paraId="793B6997" w14:textId="72203474" w:rsidR="003A4340" w:rsidRPr="00272DCD" w:rsidRDefault="005579DF" w:rsidP="003E502E">
      <w:pPr>
        <w:spacing w:after="120"/>
        <w:rPr>
          <w:rFonts w:cstheme="minorHAnsi"/>
          <w:sz w:val="22"/>
          <w:szCs w:val="22"/>
          <w:lang w:eastAsia="zh-TW"/>
        </w:rPr>
      </w:pPr>
      <w:r w:rsidRPr="00272DCD">
        <w:rPr>
          <w:rFonts w:cstheme="minorHAnsi"/>
          <w:sz w:val="22"/>
          <w:szCs w:val="22"/>
          <w:lang w:val="en-GB"/>
        </w:rPr>
        <w:br/>
      </w:r>
      <w:r w:rsidR="003A4340" w:rsidRPr="00272DCD">
        <w:rPr>
          <w:rFonts w:cstheme="minorHAnsi"/>
          <w:sz w:val="22"/>
          <w:szCs w:val="22"/>
          <w:lang w:val="en-GB" w:eastAsia="zh-TW"/>
        </w:rPr>
        <w:t>I</w:t>
      </w:r>
      <w:r w:rsidR="003A4340" w:rsidRPr="00272DCD">
        <w:rPr>
          <w:rFonts w:cstheme="minorHAnsi"/>
          <w:sz w:val="22"/>
          <w:szCs w:val="22"/>
          <w:lang w:eastAsia="zh-TW"/>
        </w:rPr>
        <w:t xml:space="preserve">n </w:t>
      </w:r>
      <w:r w:rsidR="000235FC">
        <w:rPr>
          <w:rFonts w:cstheme="minorHAnsi"/>
          <w:sz w:val="22"/>
          <w:szCs w:val="22"/>
          <w:lang w:eastAsia="zh-TW"/>
        </w:rPr>
        <w:t>the following figures</w:t>
      </w:r>
      <w:r w:rsidR="003A4340" w:rsidRPr="00272DCD">
        <w:rPr>
          <w:rFonts w:cstheme="minorHAnsi"/>
          <w:sz w:val="22"/>
          <w:szCs w:val="22"/>
          <w:lang w:eastAsia="zh-TW"/>
        </w:rPr>
        <w:t xml:space="preserve">, there show the comparison of BW power consumption and </w:t>
      </w:r>
      <w:r w:rsidR="000235FC">
        <w:rPr>
          <w:rFonts w:cstheme="minorHAnsi"/>
          <w:sz w:val="22"/>
          <w:szCs w:val="22"/>
          <w:lang w:eastAsia="zh-TW"/>
        </w:rPr>
        <w:t>UPT loss</w:t>
      </w:r>
      <w:r w:rsidR="003A4340" w:rsidRPr="00272DCD">
        <w:rPr>
          <w:rFonts w:cstheme="minorHAnsi"/>
          <w:sz w:val="22"/>
          <w:szCs w:val="22"/>
          <w:lang w:eastAsia="zh-TW"/>
        </w:rPr>
        <w:t xml:space="preserve"> with reduced </w:t>
      </w:r>
      <w:r w:rsidR="00547E64" w:rsidRPr="00272DCD">
        <w:rPr>
          <w:rFonts w:cstheme="minorHAnsi"/>
          <w:sz w:val="22"/>
          <w:szCs w:val="22"/>
          <w:lang w:eastAsia="zh-TW"/>
        </w:rPr>
        <w:t>PDSCH power/PSD-level</w:t>
      </w:r>
      <w:r w:rsidR="003A4340" w:rsidRPr="00272DCD">
        <w:rPr>
          <w:rFonts w:cstheme="minorHAnsi"/>
          <w:sz w:val="22"/>
          <w:szCs w:val="22"/>
          <w:lang w:eastAsia="zh-TW"/>
        </w:rPr>
        <w:t xml:space="preserve"> for light load and medium load cases</w:t>
      </w:r>
      <w:r w:rsidRPr="00272DCD">
        <w:rPr>
          <w:rFonts w:cstheme="minorHAnsi"/>
          <w:sz w:val="22"/>
          <w:szCs w:val="22"/>
          <w:lang w:eastAsia="zh-TW"/>
        </w:rPr>
        <w:t>,</w:t>
      </w:r>
      <w:r w:rsidR="003A4340" w:rsidRPr="00272DCD">
        <w:rPr>
          <w:rFonts w:cstheme="minorHAnsi"/>
          <w:sz w:val="22"/>
          <w:szCs w:val="22"/>
          <w:lang w:eastAsia="zh-TW"/>
        </w:rPr>
        <w:t xml:space="preserve"> respectively. Accordingly, one can</w:t>
      </w:r>
      <w:r w:rsidR="000235FC">
        <w:rPr>
          <w:rFonts w:cstheme="minorHAnsi"/>
          <w:sz w:val="22"/>
          <w:szCs w:val="22"/>
          <w:lang w:eastAsia="zh-TW"/>
        </w:rPr>
        <w:t xml:space="preserve"> also</w:t>
      </w:r>
      <w:r w:rsidR="003A4340" w:rsidRPr="00272DCD">
        <w:rPr>
          <w:rFonts w:cstheme="minorHAnsi"/>
          <w:sz w:val="22"/>
          <w:szCs w:val="22"/>
          <w:lang w:eastAsia="zh-TW"/>
        </w:rPr>
        <w:t xml:space="preserve"> check the following</w:t>
      </w:r>
      <w:r w:rsidR="000235FC">
        <w:rPr>
          <w:rFonts w:cstheme="minorHAnsi"/>
          <w:sz w:val="22"/>
          <w:szCs w:val="22"/>
          <w:lang w:eastAsia="zh-TW"/>
        </w:rPr>
        <w:t xml:space="preserve"> observations</w:t>
      </w:r>
    </w:p>
    <w:p w14:paraId="73867C2C" w14:textId="00A6B3B0" w:rsidR="000235FC" w:rsidRDefault="003E502E" w:rsidP="005E6A37">
      <w:pPr>
        <w:pStyle w:val="Caption"/>
        <w:spacing w:after="120"/>
        <w:jc w:val="left"/>
        <w:rPr>
          <w:rFonts w:cstheme="minorHAnsi"/>
          <w:sz w:val="22"/>
          <w:szCs w:val="22"/>
        </w:rPr>
      </w:pPr>
      <w:bookmarkStart w:id="9" w:name="_Ref115441032"/>
      <w:r w:rsidRPr="00272DCD">
        <w:rPr>
          <w:rFonts w:cstheme="minorHAnsi"/>
          <w:sz w:val="22"/>
          <w:szCs w:val="22"/>
        </w:rPr>
        <w:br/>
      </w:r>
      <w:bookmarkStart w:id="10" w:name="_Ref118753153"/>
      <w:r w:rsidR="00331FE5" w:rsidRPr="00272DCD">
        <w:rPr>
          <w:rFonts w:cstheme="minorHAnsi"/>
          <w:sz w:val="22"/>
          <w:szCs w:val="22"/>
        </w:rPr>
        <w:t xml:space="preserve">Observation </w:t>
      </w:r>
      <w:r w:rsidR="00331FE5" w:rsidRPr="00272DCD">
        <w:rPr>
          <w:rFonts w:cstheme="minorHAnsi"/>
          <w:b w:val="0"/>
          <w:bCs w:val="0"/>
          <w:sz w:val="22"/>
          <w:szCs w:val="22"/>
        </w:rPr>
        <w:fldChar w:fldCharType="begin"/>
      </w:r>
      <w:r w:rsidR="00331FE5" w:rsidRPr="00272DCD">
        <w:rPr>
          <w:rFonts w:cstheme="minorHAnsi"/>
          <w:sz w:val="22"/>
          <w:szCs w:val="22"/>
        </w:rPr>
        <w:instrText xml:space="preserve"> SEQ Observation \* ARABIC </w:instrText>
      </w:r>
      <w:r w:rsidR="00331FE5" w:rsidRPr="00272DCD">
        <w:rPr>
          <w:rFonts w:cstheme="minorHAnsi"/>
          <w:b w:val="0"/>
          <w:bCs w:val="0"/>
          <w:sz w:val="22"/>
          <w:szCs w:val="22"/>
        </w:rPr>
        <w:fldChar w:fldCharType="separate"/>
      </w:r>
      <w:r w:rsidR="000235FC">
        <w:rPr>
          <w:rFonts w:cstheme="minorHAnsi"/>
          <w:noProof/>
          <w:sz w:val="22"/>
          <w:szCs w:val="22"/>
        </w:rPr>
        <w:t>6</w:t>
      </w:r>
      <w:r w:rsidR="00331FE5" w:rsidRPr="00272DCD">
        <w:rPr>
          <w:rFonts w:cstheme="minorHAnsi"/>
          <w:b w:val="0"/>
          <w:bCs w:val="0"/>
          <w:sz w:val="22"/>
          <w:szCs w:val="22"/>
        </w:rPr>
        <w:fldChar w:fldCharType="end"/>
      </w:r>
      <w:r w:rsidR="00331FE5" w:rsidRPr="00272DCD">
        <w:rPr>
          <w:rFonts w:cstheme="minorHAnsi"/>
          <w:sz w:val="22"/>
          <w:szCs w:val="22"/>
        </w:rPr>
        <w:t xml:space="preserve">: </w:t>
      </w:r>
      <w:r w:rsidR="003A4340" w:rsidRPr="00272DCD">
        <w:rPr>
          <w:rFonts w:cstheme="minorHAnsi"/>
          <w:sz w:val="22"/>
          <w:szCs w:val="22"/>
        </w:rPr>
        <w:t xml:space="preserve">For the NW scenario with light load (15% - 30%), reducing </w:t>
      </w:r>
      <w:r w:rsidR="00892DDF" w:rsidRPr="00272DCD">
        <w:rPr>
          <w:rFonts w:cstheme="minorHAnsi"/>
          <w:sz w:val="22"/>
          <w:szCs w:val="22"/>
        </w:rPr>
        <w:t>PSDCH power/PSD-level</w:t>
      </w:r>
      <w:r w:rsidR="003A4340" w:rsidRPr="00272DCD">
        <w:rPr>
          <w:rFonts w:cstheme="minorHAnsi"/>
          <w:sz w:val="22"/>
          <w:szCs w:val="22"/>
        </w:rPr>
        <w:t xml:space="preserve"> </w:t>
      </w:r>
      <w:r w:rsidR="00892DDF" w:rsidRPr="00272DCD">
        <w:rPr>
          <w:rFonts w:cstheme="minorHAnsi"/>
          <w:sz w:val="22"/>
          <w:szCs w:val="22"/>
        </w:rPr>
        <w:t>by 6dB</w:t>
      </w:r>
      <w:r w:rsidR="003A4340" w:rsidRPr="00272DCD">
        <w:rPr>
          <w:rFonts w:cstheme="minorHAnsi"/>
          <w:sz w:val="22"/>
          <w:szCs w:val="22"/>
        </w:rPr>
        <w:t xml:space="preserve"> can bring </w:t>
      </w:r>
      <w:r w:rsidR="007F4EE6" w:rsidRPr="00272DCD">
        <w:rPr>
          <w:rFonts w:cstheme="minorHAnsi"/>
          <w:sz w:val="22"/>
          <w:szCs w:val="22"/>
        </w:rPr>
        <w:t>11</w:t>
      </w:r>
      <w:r w:rsidR="000235FC">
        <w:rPr>
          <w:rFonts w:cstheme="minorHAnsi"/>
          <w:sz w:val="22"/>
          <w:szCs w:val="22"/>
        </w:rPr>
        <w:t>.1</w:t>
      </w:r>
      <w:r w:rsidR="003A4340" w:rsidRPr="00272DCD">
        <w:rPr>
          <w:rFonts w:cstheme="minorHAnsi"/>
          <w:sz w:val="22"/>
          <w:szCs w:val="22"/>
        </w:rPr>
        <w:t xml:space="preserve">% </w:t>
      </w:r>
      <w:r w:rsidR="000235FC">
        <w:rPr>
          <w:rFonts w:cstheme="minorHAnsi"/>
          <w:sz w:val="22"/>
          <w:szCs w:val="22"/>
        </w:rPr>
        <w:t xml:space="preserve">and 11.8% </w:t>
      </w:r>
      <w:r w:rsidR="003A4340" w:rsidRPr="00272DCD">
        <w:rPr>
          <w:rFonts w:cstheme="minorHAnsi"/>
          <w:sz w:val="22"/>
          <w:szCs w:val="22"/>
        </w:rPr>
        <w:t>NW energy saving gain</w:t>
      </w:r>
      <w:r w:rsidR="000235FC">
        <w:rPr>
          <w:rFonts w:cstheme="minorHAnsi"/>
          <w:sz w:val="22"/>
          <w:szCs w:val="22"/>
        </w:rPr>
        <w:t>s</w:t>
      </w:r>
      <w:r w:rsidR="00892DDF" w:rsidRPr="00272DCD">
        <w:rPr>
          <w:rFonts w:cstheme="minorHAnsi"/>
          <w:sz w:val="22"/>
          <w:szCs w:val="22"/>
        </w:rPr>
        <w:t xml:space="preserve"> </w:t>
      </w:r>
      <w:r w:rsidR="003A4340" w:rsidRPr="00272DCD">
        <w:rPr>
          <w:rFonts w:cstheme="minorHAnsi"/>
          <w:sz w:val="22"/>
          <w:szCs w:val="22"/>
        </w:rPr>
        <w:t>for Cat 1 BS and Cat 2 BS,</w:t>
      </w:r>
      <w:r w:rsidR="000235FC">
        <w:rPr>
          <w:rFonts w:cstheme="minorHAnsi"/>
          <w:sz w:val="22"/>
          <w:szCs w:val="22"/>
        </w:rPr>
        <w:t xml:space="preserve"> respectively,</w:t>
      </w:r>
      <w:r w:rsidR="003A4340" w:rsidRPr="00272DCD">
        <w:rPr>
          <w:rFonts w:cstheme="minorHAnsi"/>
          <w:sz w:val="22"/>
          <w:szCs w:val="22"/>
        </w:rPr>
        <w:t xml:space="preserve"> </w:t>
      </w:r>
      <w:r w:rsidR="000235FC">
        <w:rPr>
          <w:rFonts w:cstheme="minorHAnsi"/>
          <w:sz w:val="22"/>
          <w:szCs w:val="22"/>
        </w:rPr>
        <w:t>at the expense 5.7</w:t>
      </w:r>
      <w:r w:rsidR="003A4340" w:rsidRPr="00272DCD">
        <w:rPr>
          <w:rFonts w:cstheme="minorHAnsi"/>
          <w:sz w:val="22"/>
          <w:szCs w:val="22"/>
        </w:rPr>
        <w:t xml:space="preserve">% </w:t>
      </w:r>
      <w:r w:rsidR="000235FC">
        <w:rPr>
          <w:rFonts w:cstheme="minorHAnsi"/>
          <w:sz w:val="22"/>
          <w:szCs w:val="22"/>
        </w:rPr>
        <w:t xml:space="preserve">UPT </w:t>
      </w:r>
      <w:r w:rsidR="007F4EE6" w:rsidRPr="00272DCD">
        <w:rPr>
          <w:rFonts w:cstheme="minorHAnsi"/>
          <w:sz w:val="22"/>
          <w:szCs w:val="22"/>
        </w:rPr>
        <w:t>loss</w:t>
      </w:r>
      <w:r w:rsidR="003A4340" w:rsidRPr="00272DCD">
        <w:rPr>
          <w:rFonts w:cstheme="minorHAnsi"/>
          <w:sz w:val="22"/>
          <w:szCs w:val="22"/>
        </w:rPr>
        <w:t xml:space="preserve">. </w:t>
      </w:r>
      <w:r w:rsidR="00892DDF" w:rsidRPr="00272DCD">
        <w:rPr>
          <w:rFonts w:cstheme="minorHAnsi"/>
          <w:sz w:val="22"/>
          <w:szCs w:val="22"/>
        </w:rPr>
        <w:t>On the other hand, further power/PSD-level reduction</w:t>
      </w:r>
      <w:r w:rsidR="003A4340" w:rsidRPr="00272DCD">
        <w:rPr>
          <w:rFonts w:cstheme="minorHAnsi"/>
          <w:sz w:val="22"/>
          <w:szCs w:val="22"/>
        </w:rPr>
        <w:t xml:space="preserve"> </w:t>
      </w:r>
      <w:r w:rsidR="007F4EE6" w:rsidRPr="00272DCD">
        <w:rPr>
          <w:rFonts w:cstheme="minorHAnsi"/>
          <w:sz w:val="22"/>
          <w:szCs w:val="22"/>
        </w:rPr>
        <w:t>does not provide</w:t>
      </w:r>
      <w:r w:rsidR="003A4340" w:rsidRPr="00272DCD">
        <w:rPr>
          <w:rFonts w:cstheme="minorHAnsi"/>
          <w:sz w:val="22"/>
          <w:szCs w:val="22"/>
        </w:rPr>
        <w:t xml:space="preserve"> </w:t>
      </w:r>
      <w:r w:rsidR="00A8726B" w:rsidRPr="00272DCD">
        <w:rPr>
          <w:rFonts w:cstheme="minorHAnsi"/>
          <w:sz w:val="22"/>
          <w:szCs w:val="22"/>
        </w:rPr>
        <w:t>additional</w:t>
      </w:r>
      <w:r w:rsidR="003A4340" w:rsidRPr="00272DCD">
        <w:rPr>
          <w:rFonts w:cstheme="minorHAnsi"/>
          <w:sz w:val="22"/>
          <w:szCs w:val="22"/>
        </w:rPr>
        <w:t xml:space="preserve"> energy saving gain while causing </w:t>
      </w:r>
      <w:r w:rsidR="007F4EE6" w:rsidRPr="00272DCD">
        <w:rPr>
          <w:rFonts w:cstheme="minorHAnsi"/>
          <w:sz w:val="22"/>
          <w:szCs w:val="22"/>
        </w:rPr>
        <w:t>&gt;10% UPT loss</w:t>
      </w:r>
      <w:r w:rsidR="003A4340" w:rsidRPr="00272DCD">
        <w:rPr>
          <w:rFonts w:cstheme="minorHAnsi"/>
          <w:sz w:val="22"/>
          <w:szCs w:val="22"/>
        </w:rPr>
        <w:t>.</w:t>
      </w:r>
      <w:bookmarkEnd w:id="9"/>
      <w:bookmarkEnd w:id="10"/>
      <w:r w:rsidR="003A4340" w:rsidRPr="00272DCD">
        <w:rPr>
          <w:rFonts w:cstheme="minorHAnsi"/>
          <w:sz w:val="22"/>
          <w:szCs w:val="22"/>
        </w:rPr>
        <w:t xml:space="preserve"> </w:t>
      </w:r>
      <w:r w:rsidR="00B408A2">
        <w:rPr>
          <w:rFonts w:cstheme="minorHAnsi"/>
          <w:sz w:val="22"/>
          <w:szCs w:val="22"/>
        </w:rPr>
        <w:br/>
      </w:r>
    </w:p>
    <w:p w14:paraId="68B4F1A2" w14:textId="77777777" w:rsidR="00B408A2" w:rsidRDefault="001E544A" w:rsidP="000235FC">
      <w:pPr>
        <w:pStyle w:val="Caption"/>
        <w:spacing w:after="120"/>
        <w:jc w:val="left"/>
        <w:rPr>
          <w:rFonts w:cstheme="minorHAnsi"/>
          <w:sz w:val="22"/>
          <w:szCs w:val="22"/>
        </w:rPr>
      </w:pPr>
      <w:r w:rsidRPr="00272DCD">
        <w:rPr>
          <w:rFonts w:cstheme="minorHAnsi"/>
          <w:noProof/>
          <w:lang w:eastAsia="zh-TW"/>
        </w:rPr>
        <w:drawing>
          <wp:inline distT="0" distB="0" distL="0" distR="0" wp14:anchorId="58DF8230" wp14:editId="14B5CA87">
            <wp:extent cx="5943600" cy="2197075"/>
            <wp:effectExtent l="0" t="0" r="0" b="13335"/>
            <wp:docPr id="19"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00547E64" w:rsidRPr="00272DCD">
        <w:rPr>
          <w:rFonts w:cstheme="minorHAnsi"/>
        </w:rPr>
        <w:br/>
      </w:r>
      <w:bookmarkStart w:id="11" w:name="_Ref115441124"/>
    </w:p>
    <w:p w14:paraId="7A2D1C21" w14:textId="647ADA2A" w:rsidR="00DA3CC3" w:rsidRDefault="003E502E" w:rsidP="000235FC">
      <w:pPr>
        <w:pStyle w:val="Caption"/>
        <w:spacing w:after="120"/>
        <w:jc w:val="left"/>
        <w:rPr>
          <w:rFonts w:cstheme="minorHAnsi"/>
          <w:sz w:val="22"/>
          <w:szCs w:val="22"/>
        </w:rPr>
      </w:pPr>
      <w:r w:rsidRPr="00272DCD">
        <w:rPr>
          <w:rFonts w:cstheme="minorHAnsi"/>
          <w:sz w:val="22"/>
          <w:szCs w:val="22"/>
        </w:rPr>
        <w:br/>
      </w:r>
      <w:bookmarkStart w:id="12" w:name="_Ref118753210"/>
      <w:bookmarkStart w:id="13" w:name="_Ref118753425"/>
      <w:r w:rsidR="003A4340" w:rsidRPr="00272DCD">
        <w:rPr>
          <w:rFonts w:cstheme="minorHAnsi"/>
          <w:sz w:val="22"/>
          <w:szCs w:val="22"/>
        </w:rPr>
        <w:t xml:space="preserve">Observation </w:t>
      </w:r>
      <w:r w:rsidR="003A4340" w:rsidRPr="00272DCD">
        <w:rPr>
          <w:rFonts w:cstheme="minorHAnsi"/>
          <w:b w:val="0"/>
          <w:bCs w:val="0"/>
          <w:sz w:val="22"/>
          <w:szCs w:val="22"/>
        </w:rPr>
        <w:fldChar w:fldCharType="begin"/>
      </w:r>
      <w:r w:rsidR="003A4340" w:rsidRPr="00272DCD">
        <w:rPr>
          <w:rFonts w:cstheme="minorHAnsi"/>
          <w:sz w:val="22"/>
          <w:szCs w:val="22"/>
        </w:rPr>
        <w:instrText xml:space="preserve"> SEQ Observation \* ARABIC </w:instrText>
      </w:r>
      <w:r w:rsidR="003A4340" w:rsidRPr="00272DCD">
        <w:rPr>
          <w:rFonts w:cstheme="minorHAnsi"/>
          <w:b w:val="0"/>
          <w:bCs w:val="0"/>
          <w:sz w:val="22"/>
          <w:szCs w:val="22"/>
        </w:rPr>
        <w:fldChar w:fldCharType="separate"/>
      </w:r>
      <w:r w:rsidR="00B408A2">
        <w:rPr>
          <w:rFonts w:cstheme="minorHAnsi"/>
          <w:noProof/>
          <w:sz w:val="22"/>
          <w:szCs w:val="22"/>
        </w:rPr>
        <w:t>7</w:t>
      </w:r>
      <w:r w:rsidR="003A4340" w:rsidRPr="00272DCD">
        <w:rPr>
          <w:rFonts w:cstheme="minorHAnsi"/>
          <w:b w:val="0"/>
          <w:bCs w:val="0"/>
          <w:sz w:val="22"/>
          <w:szCs w:val="22"/>
        </w:rPr>
        <w:fldChar w:fldCharType="end"/>
      </w:r>
      <w:r w:rsidR="003A4340" w:rsidRPr="00272DCD">
        <w:rPr>
          <w:rFonts w:cstheme="minorHAnsi"/>
          <w:sz w:val="22"/>
          <w:szCs w:val="22"/>
        </w:rPr>
        <w:t xml:space="preserve">: For the NW scenario with medium load (30% - 50%), </w:t>
      </w:r>
      <w:r w:rsidR="00892DDF" w:rsidRPr="00272DCD">
        <w:rPr>
          <w:rFonts w:cstheme="minorHAnsi"/>
          <w:sz w:val="22"/>
          <w:szCs w:val="22"/>
        </w:rPr>
        <w:t xml:space="preserve">reducing PSDCH power/PSD-level by 6dB can bring </w:t>
      </w:r>
      <w:r w:rsidR="007F4EE6" w:rsidRPr="00272DCD">
        <w:rPr>
          <w:rFonts w:cstheme="minorHAnsi"/>
          <w:sz w:val="22"/>
          <w:szCs w:val="22"/>
        </w:rPr>
        <w:t>18</w:t>
      </w:r>
      <w:r w:rsidR="000235FC">
        <w:rPr>
          <w:rFonts w:cstheme="minorHAnsi"/>
          <w:sz w:val="22"/>
          <w:szCs w:val="22"/>
        </w:rPr>
        <w:t>.7</w:t>
      </w:r>
      <w:r w:rsidR="00892DDF" w:rsidRPr="00272DCD">
        <w:rPr>
          <w:rFonts w:cstheme="minorHAnsi"/>
          <w:sz w:val="22"/>
          <w:szCs w:val="22"/>
        </w:rPr>
        <w:t xml:space="preserve">% </w:t>
      </w:r>
      <w:r w:rsidR="000235FC">
        <w:rPr>
          <w:rFonts w:cstheme="minorHAnsi"/>
          <w:sz w:val="22"/>
          <w:szCs w:val="22"/>
        </w:rPr>
        <w:t xml:space="preserve">and 20.6% </w:t>
      </w:r>
      <w:r w:rsidR="00892DDF" w:rsidRPr="00272DCD">
        <w:rPr>
          <w:rFonts w:cstheme="minorHAnsi"/>
          <w:sz w:val="22"/>
          <w:szCs w:val="22"/>
        </w:rPr>
        <w:t>NW energy saving gain</w:t>
      </w:r>
      <w:r w:rsidR="000235FC">
        <w:rPr>
          <w:rFonts w:cstheme="minorHAnsi"/>
          <w:sz w:val="22"/>
          <w:szCs w:val="22"/>
        </w:rPr>
        <w:t>s</w:t>
      </w:r>
      <w:r w:rsidR="00892DDF" w:rsidRPr="00272DCD">
        <w:rPr>
          <w:rFonts w:cstheme="minorHAnsi"/>
          <w:sz w:val="22"/>
          <w:szCs w:val="22"/>
        </w:rPr>
        <w:t xml:space="preserve"> for Cat 1 BS and Cat 2 BS, </w:t>
      </w:r>
      <w:r w:rsidR="000235FC">
        <w:rPr>
          <w:rFonts w:cstheme="minorHAnsi"/>
          <w:sz w:val="22"/>
          <w:szCs w:val="22"/>
        </w:rPr>
        <w:t xml:space="preserve">respectively, at the expense of </w:t>
      </w:r>
      <w:r w:rsidR="007F4EE6" w:rsidRPr="00272DCD">
        <w:rPr>
          <w:rFonts w:cstheme="minorHAnsi"/>
          <w:sz w:val="22"/>
          <w:szCs w:val="22"/>
        </w:rPr>
        <w:t>9</w:t>
      </w:r>
      <w:r w:rsidR="000235FC">
        <w:rPr>
          <w:rFonts w:cstheme="minorHAnsi"/>
          <w:sz w:val="22"/>
          <w:szCs w:val="22"/>
        </w:rPr>
        <w:t>.0</w:t>
      </w:r>
      <w:r w:rsidR="00892DDF" w:rsidRPr="00272DCD">
        <w:rPr>
          <w:rFonts w:cstheme="minorHAnsi"/>
          <w:sz w:val="22"/>
          <w:szCs w:val="22"/>
        </w:rPr>
        <w:t xml:space="preserve">% </w:t>
      </w:r>
      <w:r w:rsidR="000235FC">
        <w:rPr>
          <w:rFonts w:cstheme="minorHAnsi"/>
          <w:sz w:val="22"/>
          <w:szCs w:val="22"/>
        </w:rPr>
        <w:t xml:space="preserve">UPT </w:t>
      </w:r>
      <w:r w:rsidR="007F4EE6" w:rsidRPr="00272DCD">
        <w:rPr>
          <w:rFonts w:cstheme="minorHAnsi"/>
          <w:sz w:val="22"/>
          <w:szCs w:val="22"/>
        </w:rPr>
        <w:t>loss</w:t>
      </w:r>
      <w:r w:rsidR="00892DDF" w:rsidRPr="00272DCD">
        <w:rPr>
          <w:rFonts w:cstheme="minorHAnsi"/>
          <w:sz w:val="22"/>
          <w:szCs w:val="22"/>
        </w:rPr>
        <w:t xml:space="preserve">. On the other hand, further power/PSD-level reduction </w:t>
      </w:r>
      <w:r w:rsidR="007F4EE6" w:rsidRPr="00272DCD">
        <w:rPr>
          <w:rFonts w:cstheme="minorHAnsi"/>
          <w:sz w:val="22"/>
          <w:szCs w:val="22"/>
        </w:rPr>
        <w:t>does not provide</w:t>
      </w:r>
      <w:r w:rsidR="007F4EE6" w:rsidRPr="00272DCD" w:rsidDel="007F4EE6">
        <w:rPr>
          <w:rFonts w:cstheme="minorHAnsi"/>
          <w:sz w:val="22"/>
          <w:szCs w:val="22"/>
        </w:rPr>
        <w:t xml:space="preserve"> </w:t>
      </w:r>
      <w:r w:rsidR="00A8726B" w:rsidRPr="00272DCD">
        <w:rPr>
          <w:rFonts w:cstheme="minorHAnsi"/>
          <w:sz w:val="22"/>
          <w:szCs w:val="22"/>
        </w:rPr>
        <w:t>additional</w:t>
      </w:r>
      <w:r w:rsidR="00892DDF" w:rsidRPr="00272DCD">
        <w:rPr>
          <w:rFonts w:cstheme="minorHAnsi"/>
          <w:sz w:val="22"/>
          <w:szCs w:val="22"/>
        </w:rPr>
        <w:t xml:space="preserve"> energy saving gain while causing </w:t>
      </w:r>
      <w:r w:rsidR="007F4EE6" w:rsidRPr="00272DCD">
        <w:rPr>
          <w:rFonts w:cstheme="minorHAnsi"/>
          <w:sz w:val="22"/>
          <w:szCs w:val="22"/>
        </w:rPr>
        <w:t>&gt;19</w:t>
      </w:r>
      <w:r w:rsidR="00892DDF" w:rsidRPr="00272DCD">
        <w:rPr>
          <w:rFonts w:cstheme="minorHAnsi"/>
          <w:sz w:val="22"/>
          <w:szCs w:val="22"/>
        </w:rPr>
        <w:t>% data latency increment.</w:t>
      </w:r>
      <w:bookmarkStart w:id="14" w:name="_Ref115431754"/>
      <w:bookmarkEnd w:id="11"/>
      <w:bookmarkEnd w:id="13"/>
    </w:p>
    <w:p w14:paraId="58107A3D" w14:textId="77777777" w:rsidR="00DA3CC3" w:rsidRPr="00DA3CC3" w:rsidRDefault="00DA3CC3" w:rsidP="00DA3CC3"/>
    <w:p w14:paraId="3D560213" w14:textId="23C5E69F" w:rsidR="003E502E" w:rsidRPr="00272DCD" w:rsidRDefault="001E544A" w:rsidP="000235FC">
      <w:pPr>
        <w:pStyle w:val="Caption"/>
        <w:spacing w:after="120"/>
        <w:jc w:val="left"/>
        <w:rPr>
          <w:rFonts w:eastAsia="DengXian" w:cstheme="minorHAnsi"/>
          <w:sz w:val="22"/>
          <w:szCs w:val="22"/>
        </w:rPr>
      </w:pPr>
      <w:r w:rsidRPr="00272DCD">
        <w:rPr>
          <w:rFonts w:cstheme="minorHAnsi"/>
          <w:noProof/>
          <w:lang w:eastAsia="zh-TW"/>
        </w:rPr>
        <w:lastRenderedPageBreak/>
        <w:drawing>
          <wp:inline distT="0" distB="0" distL="0" distR="0" wp14:anchorId="2BF21A5A" wp14:editId="3133DF79">
            <wp:extent cx="5943600" cy="2196465"/>
            <wp:effectExtent l="0" t="0" r="0" b="13335"/>
            <wp:docPr id="20"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bookmarkEnd w:id="12"/>
      <w:r w:rsidR="00547E64" w:rsidRPr="00272DCD">
        <w:rPr>
          <w:rFonts w:cstheme="minorHAnsi"/>
        </w:rPr>
        <w:br/>
      </w:r>
      <w:bookmarkEnd w:id="14"/>
    </w:p>
    <w:p w14:paraId="55F9BC7A" w14:textId="77777777" w:rsidR="00216134" w:rsidRPr="00272DCD" w:rsidRDefault="00216134" w:rsidP="003E502E">
      <w:pPr>
        <w:spacing w:after="120"/>
        <w:rPr>
          <w:rFonts w:eastAsia="DengXian" w:cstheme="minorHAnsi"/>
          <w:sz w:val="22"/>
          <w:szCs w:val="22"/>
        </w:rPr>
      </w:pPr>
    </w:p>
    <w:p w14:paraId="5B235220" w14:textId="293875E9" w:rsidR="00292897" w:rsidRPr="00272DCD" w:rsidRDefault="00216134" w:rsidP="00292897">
      <w:pPr>
        <w:pStyle w:val="Heading1"/>
        <w:snapToGrid w:val="0"/>
        <w:spacing w:before="360"/>
        <w:ind w:left="431" w:hanging="431"/>
        <w:jc w:val="both"/>
        <w:rPr>
          <w:rFonts w:asciiTheme="minorHAnsi" w:hAnsiTheme="minorHAnsi" w:cstheme="minorHAnsi"/>
          <w:lang w:val="en-US"/>
        </w:rPr>
      </w:pPr>
      <w:r w:rsidRPr="00272DCD">
        <w:rPr>
          <w:rFonts w:asciiTheme="minorHAnsi" w:hAnsiTheme="minorHAnsi" w:cstheme="minorHAnsi"/>
          <w:lang w:val="en-US"/>
        </w:rPr>
        <w:t>Multi-Domain Joint</w:t>
      </w:r>
      <w:r w:rsidR="00292897" w:rsidRPr="00272DCD">
        <w:rPr>
          <w:rFonts w:asciiTheme="minorHAnsi" w:hAnsiTheme="minorHAnsi" w:cstheme="minorHAnsi"/>
          <w:lang w:val="en-US"/>
        </w:rPr>
        <w:t xml:space="preserve"> </w:t>
      </w:r>
      <w:r w:rsidRPr="00272DCD">
        <w:rPr>
          <w:rFonts w:asciiTheme="minorHAnsi" w:hAnsiTheme="minorHAnsi" w:cstheme="minorHAnsi"/>
          <w:lang w:eastAsia="zh-TW"/>
        </w:rPr>
        <w:t>Network Energy Saving Techniques</w:t>
      </w:r>
    </w:p>
    <w:p w14:paraId="5340FE63" w14:textId="2FF5EF7F" w:rsidR="00216134" w:rsidRPr="000235FC" w:rsidRDefault="00216134" w:rsidP="000235FC">
      <w:pPr>
        <w:spacing w:after="120"/>
        <w:rPr>
          <w:rFonts w:cstheme="minorHAnsi"/>
          <w:sz w:val="22"/>
          <w:szCs w:val="22"/>
          <w:lang w:eastAsia="zh-TW"/>
        </w:rPr>
      </w:pPr>
      <w:r w:rsidRPr="000235FC">
        <w:rPr>
          <w:rFonts w:cstheme="minorHAnsi"/>
          <w:sz w:val="22"/>
          <w:szCs w:val="22"/>
          <w:lang w:val="en-GB" w:eastAsia="zh-TW"/>
        </w:rPr>
        <w:t xml:space="preserve">When network load is light (15% - 30%) or medium (30% - 50%), </w:t>
      </w:r>
      <w:r w:rsidR="000235FC">
        <w:rPr>
          <w:rFonts w:cstheme="minorHAnsi"/>
          <w:sz w:val="22"/>
          <w:szCs w:val="22"/>
          <w:lang w:val="en-GB" w:eastAsia="zh-TW"/>
        </w:rPr>
        <w:t xml:space="preserve">jointly </w:t>
      </w:r>
      <w:r w:rsidRPr="000235FC">
        <w:rPr>
          <w:rFonts w:cstheme="minorHAnsi"/>
          <w:sz w:val="22"/>
          <w:szCs w:val="22"/>
          <w:lang w:val="en-GB" w:eastAsia="zh-TW"/>
        </w:rPr>
        <w:t xml:space="preserve">reducing PDSCH power and the number of </w:t>
      </w:r>
      <w:proofErr w:type="spellStart"/>
      <w:r w:rsidRPr="000235FC">
        <w:rPr>
          <w:rFonts w:cstheme="minorHAnsi"/>
          <w:sz w:val="22"/>
          <w:szCs w:val="22"/>
          <w:lang w:val="en-GB" w:eastAsia="zh-TW"/>
        </w:rPr>
        <w:t>TxRU</w:t>
      </w:r>
      <w:proofErr w:type="spellEnd"/>
      <w:r w:rsidRPr="000235FC">
        <w:rPr>
          <w:rFonts w:cstheme="minorHAnsi"/>
          <w:sz w:val="22"/>
          <w:szCs w:val="22"/>
          <w:lang w:val="en-GB" w:eastAsia="zh-TW"/>
        </w:rPr>
        <w:t xml:space="preserve"> while keeping data transmission can be utilized to </w:t>
      </w:r>
      <w:r w:rsidR="000235FC">
        <w:rPr>
          <w:rFonts w:cstheme="minorHAnsi"/>
          <w:sz w:val="22"/>
          <w:szCs w:val="22"/>
          <w:lang w:val="en-GB" w:eastAsia="zh-TW"/>
        </w:rPr>
        <w:t>optimize</w:t>
      </w:r>
      <w:r w:rsidRPr="000235FC">
        <w:rPr>
          <w:rFonts w:cstheme="minorHAnsi"/>
          <w:sz w:val="22"/>
          <w:szCs w:val="22"/>
          <w:lang w:val="en-GB" w:eastAsia="zh-TW"/>
        </w:rPr>
        <w:t xml:space="preserve"> trade-off in network energy saving and </w:t>
      </w:r>
      <w:r w:rsidR="000235FC">
        <w:rPr>
          <w:rFonts w:cstheme="minorHAnsi"/>
          <w:sz w:val="22"/>
          <w:szCs w:val="22"/>
          <w:lang w:val="en-GB" w:eastAsia="zh-TW"/>
        </w:rPr>
        <w:t>UPT loss</w:t>
      </w:r>
      <w:r w:rsidRPr="000235FC">
        <w:rPr>
          <w:rFonts w:cstheme="minorHAnsi"/>
          <w:sz w:val="22"/>
          <w:szCs w:val="22"/>
          <w:lang w:val="en-GB" w:eastAsia="zh-TW"/>
        </w:rPr>
        <w:t xml:space="preserve">. </w:t>
      </w:r>
      <w:r w:rsidRPr="000235FC">
        <w:rPr>
          <w:rFonts w:cstheme="minorHAnsi"/>
          <w:sz w:val="22"/>
          <w:szCs w:val="22"/>
          <w:lang w:eastAsia="zh-TW"/>
        </w:rPr>
        <w:t>To characterize the trade-off, the following evaluation setting</w:t>
      </w:r>
      <w:r w:rsidR="000235FC">
        <w:rPr>
          <w:rFonts w:cstheme="minorHAnsi"/>
          <w:sz w:val="22"/>
          <w:szCs w:val="22"/>
          <w:lang w:eastAsia="zh-TW"/>
        </w:rPr>
        <w:t xml:space="preserve"> is</w:t>
      </w:r>
      <w:r w:rsidRPr="000235FC">
        <w:rPr>
          <w:rFonts w:cstheme="minorHAnsi"/>
          <w:sz w:val="22"/>
          <w:szCs w:val="22"/>
          <w:lang w:eastAsia="zh-TW"/>
        </w:rPr>
        <w:t xml:space="preserve"> considered:</w:t>
      </w:r>
    </w:p>
    <w:p w14:paraId="7F6BF38D" w14:textId="77777777" w:rsidR="00216134" w:rsidRPr="000235FC" w:rsidRDefault="00216134" w:rsidP="000235FC">
      <w:pPr>
        <w:pStyle w:val="ListParagraph"/>
        <w:numPr>
          <w:ilvl w:val="0"/>
          <w:numId w:val="23"/>
        </w:numPr>
        <w:spacing w:after="120"/>
        <w:rPr>
          <w:rFonts w:cstheme="minorHAnsi"/>
          <w:sz w:val="22"/>
          <w:lang w:val="en-GB" w:eastAsia="zh-TW"/>
        </w:rPr>
      </w:pPr>
      <w:r w:rsidRPr="000235FC">
        <w:rPr>
          <w:rFonts w:cstheme="minorHAnsi"/>
          <w:b/>
          <w:bCs/>
          <w:sz w:val="22"/>
          <w:lang w:val="en-GB" w:eastAsia="zh-TW"/>
        </w:rPr>
        <w:t>Scenario</w:t>
      </w:r>
      <w:r w:rsidRPr="000235FC">
        <w:rPr>
          <w:rFonts w:cstheme="minorHAnsi"/>
          <w:sz w:val="22"/>
          <w:lang w:val="en-GB" w:eastAsia="zh-TW"/>
        </w:rPr>
        <w:t xml:space="preserve">: Urban Macro (ISD: 500m) in FR1 of 30kHz; single carrier setting; same PSD per </w:t>
      </w:r>
      <w:proofErr w:type="spellStart"/>
      <w:r w:rsidRPr="000235FC">
        <w:rPr>
          <w:rFonts w:cstheme="minorHAnsi"/>
          <w:sz w:val="22"/>
          <w:lang w:val="en-GB" w:eastAsia="zh-TW"/>
        </w:rPr>
        <w:t>TxRU</w:t>
      </w:r>
      <w:proofErr w:type="spellEnd"/>
    </w:p>
    <w:p w14:paraId="6B6B7563" w14:textId="77777777" w:rsidR="00216134" w:rsidRPr="000235FC" w:rsidRDefault="00216134" w:rsidP="000235FC">
      <w:pPr>
        <w:pStyle w:val="ListParagraph"/>
        <w:numPr>
          <w:ilvl w:val="1"/>
          <w:numId w:val="25"/>
        </w:numPr>
        <w:spacing w:after="120"/>
        <w:rPr>
          <w:rFonts w:cstheme="minorHAnsi"/>
          <w:b/>
          <w:bCs/>
          <w:sz w:val="22"/>
          <w:lang w:val="en-GB" w:eastAsia="zh-TW"/>
        </w:rPr>
      </w:pPr>
      <w:r w:rsidRPr="000235FC">
        <w:rPr>
          <w:rFonts w:cstheme="minorHAnsi"/>
          <w:b/>
          <w:bCs/>
          <w:sz w:val="22"/>
          <w:lang w:val="en-GB" w:eastAsia="zh-TW"/>
        </w:rPr>
        <w:t xml:space="preserve">Baseline: </w:t>
      </w:r>
      <w:r w:rsidRPr="000235FC">
        <w:rPr>
          <w:rFonts w:cstheme="minorHAnsi"/>
          <w:sz w:val="22"/>
          <w:lang w:val="en-GB" w:eastAsia="zh-TW"/>
        </w:rPr>
        <w:t>PDSCH offset = 0 dB and 64 TXRU</w:t>
      </w:r>
      <w:r w:rsidRPr="000235FC">
        <w:rPr>
          <w:rFonts w:cstheme="minorHAnsi"/>
          <w:b/>
          <w:bCs/>
          <w:sz w:val="22"/>
          <w:lang w:val="en-GB" w:eastAsia="zh-TW"/>
        </w:rPr>
        <w:t xml:space="preserve"> </w:t>
      </w:r>
    </w:p>
    <w:p w14:paraId="148338E6" w14:textId="6684182C" w:rsidR="00216134" w:rsidRPr="000235FC" w:rsidRDefault="00C828E7" w:rsidP="000235FC">
      <w:pPr>
        <w:pStyle w:val="ListParagraph"/>
        <w:numPr>
          <w:ilvl w:val="1"/>
          <w:numId w:val="25"/>
        </w:numPr>
        <w:spacing w:after="120"/>
        <w:rPr>
          <w:rFonts w:cstheme="minorHAnsi"/>
          <w:sz w:val="22"/>
          <w:lang w:val="en-GB" w:eastAsia="zh-TW"/>
        </w:rPr>
      </w:pPr>
      <w:r w:rsidRPr="000235FC">
        <w:rPr>
          <w:rFonts w:cstheme="minorHAnsi"/>
          <w:b/>
          <w:bCs/>
          <w:sz w:val="22"/>
          <w:lang w:val="en-GB" w:eastAsia="zh-TW"/>
        </w:rPr>
        <w:t>Case 1</w:t>
      </w:r>
      <w:r w:rsidR="00216134" w:rsidRPr="000235FC">
        <w:rPr>
          <w:rFonts w:cstheme="minorHAnsi"/>
          <w:b/>
          <w:bCs/>
          <w:sz w:val="22"/>
          <w:lang w:val="en-GB" w:eastAsia="zh-TW"/>
        </w:rPr>
        <w:t xml:space="preserve">: </w:t>
      </w:r>
      <w:r w:rsidR="00216134" w:rsidRPr="000235FC">
        <w:rPr>
          <w:rFonts w:cstheme="minorHAnsi"/>
          <w:sz w:val="22"/>
          <w:lang w:val="en-GB" w:eastAsia="zh-TW"/>
        </w:rPr>
        <w:t>PDSCH offset = -3 dB and 32 TXRU</w:t>
      </w:r>
    </w:p>
    <w:p w14:paraId="092A929F" w14:textId="77777777" w:rsidR="00216134" w:rsidRPr="000235FC" w:rsidRDefault="00216134" w:rsidP="000235FC">
      <w:pPr>
        <w:pStyle w:val="ListParagraph"/>
        <w:numPr>
          <w:ilvl w:val="1"/>
          <w:numId w:val="25"/>
        </w:numPr>
        <w:spacing w:after="120"/>
        <w:rPr>
          <w:rFonts w:cstheme="minorHAnsi"/>
          <w:sz w:val="22"/>
          <w:lang w:val="en-GB" w:eastAsia="zh-TW"/>
        </w:rPr>
      </w:pPr>
      <w:r w:rsidRPr="000235FC">
        <w:rPr>
          <w:rFonts w:eastAsiaTheme="minorEastAsia" w:cstheme="minorHAnsi"/>
          <w:b/>
          <w:bCs/>
          <w:sz w:val="22"/>
          <w:lang w:val="en-GB" w:eastAsia="zh-TW"/>
        </w:rPr>
        <w:t>Note:</w:t>
      </w:r>
      <w:r w:rsidRPr="000235FC">
        <w:rPr>
          <w:rFonts w:eastAsiaTheme="minorEastAsia" w:cstheme="minorHAnsi"/>
          <w:sz w:val="22"/>
          <w:lang w:val="en-GB" w:eastAsia="zh-TW"/>
        </w:rPr>
        <w:t xml:space="preserve"> </w:t>
      </w:r>
      <w:r w:rsidRPr="000235FC">
        <w:rPr>
          <w:rFonts w:cstheme="minorHAnsi"/>
          <w:sz w:val="22"/>
          <w:lang w:val="en-GB" w:eastAsia="zh-TW"/>
        </w:rPr>
        <w:t>Adaptation by BWP switch or reconfiguration</w:t>
      </w:r>
    </w:p>
    <w:p w14:paraId="414780AE" w14:textId="77777777" w:rsidR="00216134" w:rsidRPr="000235FC" w:rsidRDefault="00216134" w:rsidP="000235FC">
      <w:pPr>
        <w:pStyle w:val="ListParagraph"/>
        <w:numPr>
          <w:ilvl w:val="0"/>
          <w:numId w:val="25"/>
        </w:numPr>
        <w:spacing w:after="120"/>
        <w:rPr>
          <w:rFonts w:cstheme="minorHAnsi"/>
          <w:sz w:val="22"/>
          <w:lang w:val="en-GB" w:eastAsia="zh-TW"/>
        </w:rPr>
      </w:pPr>
      <w:r w:rsidRPr="000235FC">
        <w:rPr>
          <w:rFonts w:cstheme="minorHAnsi"/>
          <w:b/>
          <w:bCs/>
          <w:sz w:val="22"/>
          <w:lang w:val="en-GB" w:eastAsia="zh-TW"/>
        </w:rPr>
        <w:t xml:space="preserve">Traffic: </w:t>
      </w:r>
      <w:r w:rsidRPr="000235FC">
        <w:rPr>
          <w:rFonts w:cstheme="minorHAnsi"/>
          <w:sz w:val="22"/>
          <w:lang w:val="en-GB" w:eastAsia="zh-TW"/>
        </w:rPr>
        <w:t xml:space="preserve">Video traffic with DRX (cycle, on-duration, inactivity timer) = (160, 8, 100) </w:t>
      </w:r>
      <w:proofErr w:type="spellStart"/>
      <w:r w:rsidRPr="000235FC">
        <w:rPr>
          <w:rFonts w:cstheme="minorHAnsi"/>
          <w:sz w:val="22"/>
          <w:lang w:val="en-GB" w:eastAsia="zh-TW"/>
        </w:rPr>
        <w:t>ms</w:t>
      </w:r>
      <w:proofErr w:type="spellEnd"/>
    </w:p>
    <w:p w14:paraId="6F205F69" w14:textId="77777777" w:rsidR="00216134" w:rsidRPr="000235FC" w:rsidRDefault="00216134" w:rsidP="000235FC">
      <w:pPr>
        <w:pStyle w:val="ListParagraph"/>
        <w:numPr>
          <w:ilvl w:val="1"/>
          <w:numId w:val="25"/>
        </w:numPr>
        <w:spacing w:after="120"/>
        <w:rPr>
          <w:rFonts w:cstheme="minorHAnsi"/>
          <w:i/>
          <w:iCs/>
          <w:sz w:val="22"/>
          <w:lang w:val="en-GB" w:eastAsia="zh-TW"/>
        </w:rPr>
      </w:pPr>
      <w:r w:rsidRPr="000235FC">
        <w:rPr>
          <w:rFonts w:cstheme="minorHAnsi"/>
          <w:b/>
          <w:bCs/>
          <w:i/>
          <w:iCs/>
          <w:sz w:val="22"/>
          <w:lang w:eastAsia="zh-TW"/>
        </w:rPr>
        <w:t>Note</w:t>
      </w:r>
      <w:r w:rsidRPr="000235FC">
        <w:rPr>
          <w:rFonts w:cstheme="minorHAnsi"/>
          <w:i/>
          <w:iCs/>
          <w:sz w:val="22"/>
          <w:lang w:eastAsia="zh-TW"/>
        </w:rPr>
        <w:t>: Video traffic with more UEs utilized to simulate higher network load conditions</w:t>
      </w:r>
    </w:p>
    <w:p w14:paraId="47F934EF" w14:textId="08F19596" w:rsidR="00216134" w:rsidRPr="000235FC" w:rsidRDefault="00216134" w:rsidP="000235FC">
      <w:pPr>
        <w:pStyle w:val="ListParagraph"/>
        <w:numPr>
          <w:ilvl w:val="0"/>
          <w:numId w:val="25"/>
        </w:numPr>
        <w:spacing w:after="120"/>
        <w:rPr>
          <w:rFonts w:cstheme="minorHAnsi"/>
          <w:b/>
          <w:bCs/>
          <w:sz w:val="22"/>
          <w:lang w:val="en-GB" w:eastAsia="zh-TW"/>
        </w:rPr>
      </w:pPr>
      <w:r w:rsidRPr="000235FC">
        <w:rPr>
          <w:rFonts w:cstheme="minorHAnsi"/>
          <w:b/>
          <w:bCs/>
          <w:sz w:val="22"/>
          <w:lang w:val="en-GB" w:eastAsia="zh-TW"/>
        </w:rPr>
        <w:t xml:space="preserve">RU: </w:t>
      </w:r>
      <w:r w:rsidRPr="000235FC">
        <w:rPr>
          <w:rFonts w:cstheme="minorHAnsi"/>
          <w:sz w:val="22"/>
          <w:lang w:val="en-GB" w:eastAsia="zh-TW"/>
        </w:rPr>
        <w:t xml:space="preserve">Light load (15% - 30%) </w:t>
      </w:r>
    </w:p>
    <w:p w14:paraId="3E707CFB" w14:textId="46BC4D75" w:rsidR="00216134" w:rsidRPr="000235FC" w:rsidRDefault="00216134" w:rsidP="000235FC">
      <w:pPr>
        <w:spacing w:after="120"/>
        <w:rPr>
          <w:rFonts w:cstheme="minorHAnsi"/>
          <w:sz w:val="22"/>
          <w:szCs w:val="22"/>
          <w:lang w:eastAsia="zh-TW"/>
        </w:rPr>
      </w:pPr>
      <w:r w:rsidRPr="000235FC">
        <w:rPr>
          <w:rFonts w:cstheme="minorHAnsi"/>
          <w:sz w:val="22"/>
          <w:szCs w:val="22"/>
          <w:lang w:val="en-GB" w:eastAsia="zh-TW"/>
        </w:rPr>
        <w:br/>
        <w:t>I</w:t>
      </w:r>
      <w:r w:rsidRPr="000235FC">
        <w:rPr>
          <w:rFonts w:cstheme="minorHAnsi"/>
          <w:sz w:val="22"/>
          <w:szCs w:val="22"/>
          <w:lang w:eastAsia="zh-TW"/>
        </w:rPr>
        <w:t xml:space="preserve">n the following </w:t>
      </w:r>
      <w:r w:rsidR="000235FC">
        <w:rPr>
          <w:rFonts w:cstheme="minorHAnsi"/>
          <w:sz w:val="22"/>
          <w:szCs w:val="22"/>
          <w:lang w:eastAsia="zh-TW"/>
        </w:rPr>
        <w:t>figure</w:t>
      </w:r>
      <w:r w:rsidRPr="000235FC">
        <w:rPr>
          <w:rFonts w:cstheme="minorHAnsi"/>
          <w:sz w:val="22"/>
          <w:szCs w:val="22"/>
          <w:lang w:eastAsia="zh-TW"/>
        </w:rPr>
        <w:t xml:space="preserve">, there show the comparison of BS power consumption and </w:t>
      </w:r>
      <w:r w:rsidR="000235FC">
        <w:rPr>
          <w:rFonts w:cstheme="minorHAnsi"/>
          <w:sz w:val="22"/>
          <w:szCs w:val="22"/>
          <w:lang w:eastAsia="zh-TW"/>
        </w:rPr>
        <w:t xml:space="preserve">UPT </w:t>
      </w:r>
      <w:r w:rsidRPr="000235FC">
        <w:rPr>
          <w:rFonts w:cstheme="minorHAnsi"/>
          <w:sz w:val="22"/>
          <w:szCs w:val="22"/>
          <w:lang w:eastAsia="zh-TW"/>
        </w:rPr>
        <w:t>with reduced #TxRU for light load and medium load cases, respectively. Accordingly, one can check:</w:t>
      </w:r>
    </w:p>
    <w:p w14:paraId="219739AB" w14:textId="3EF56D74" w:rsidR="00D62344" w:rsidRDefault="00216134" w:rsidP="000235FC">
      <w:pPr>
        <w:pStyle w:val="Caption"/>
        <w:spacing w:after="120"/>
        <w:jc w:val="left"/>
        <w:rPr>
          <w:rFonts w:cstheme="minorHAnsi"/>
          <w:sz w:val="22"/>
          <w:szCs w:val="22"/>
        </w:rPr>
      </w:pPr>
      <w:r w:rsidRPr="000235FC">
        <w:rPr>
          <w:rFonts w:cstheme="minorHAnsi"/>
          <w:sz w:val="22"/>
          <w:szCs w:val="22"/>
        </w:rPr>
        <w:br/>
      </w:r>
      <w:bookmarkStart w:id="15" w:name="_Ref118753218"/>
      <w:r w:rsidRPr="000235FC">
        <w:rPr>
          <w:rFonts w:cstheme="minorHAnsi"/>
          <w:sz w:val="22"/>
          <w:szCs w:val="22"/>
        </w:rPr>
        <w:t xml:space="preserve">Observation </w:t>
      </w:r>
      <w:r w:rsidRPr="000235FC">
        <w:rPr>
          <w:rFonts w:cstheme="minorHAnsi"/>
          <w:sz w:val="22"/>
          <w:szCs w:val="22"/>
        </w:rPr>
        <w:fldChar w:fldCharType="begin"/>
      </w:r>
      <w:r w:rsidRPr="000235FC">
        <w:rPr>
          <w:rFonts w:cstheme="minorHAnsi"/>
          <w:sz w:val="22"/>
          <w:szCs w:val="22"/>
        </w:rPr>
        <w:instrText xml:space="preserve"> SEQ Observation \* ARABIC </w:instrText>
      </w:r>
      <w:r w:rsidRPr="000235FC">
        <w:rPr>
          <w:rFonts w:cstheme="minorHAnsi"/>
          <w:sz w:val="22"/>
          <w:szCs w:val="22"/>
        </w:rPr>
        <w:fldChar w:fldCharType="separate"/>
      </w:r>
      <w:r w:rsidR="00D62344">
        <w:rPr>
          <w:rFonts w:cstheme="minorHAnsi"/>
          <w:noProof/>
          <w:sz w:val="22"/>
          <w:szCs w:val="22"/>
        </w:rPr>
        <w:t>8</w:t>
      </w:r>
      <w:r w:rsidRPr="000235FC">
        <w:rPr>
          <w:rFonts w:cstheme="minorHAnsi"/>
          <w:sz w:val="22"/>
          <w:szCs w:val="22"/>
        </w:rPr>
        <w:fldChar w:fldCharType="end"/>
      </w:r>
      <w:r w:rsidRPr="000235FC">
        <w:rPr>
          <w:rFonts w:cstheme="minorHAnsi"/>
          <w:sz w:val="22"/>
          <w:szCs w:val="22"/>
        </w:rPr>
        <w:t>: For the NW scenario with light load (15% - 30%), reducing PDSCH power by 3dB and #TxRU from 64 to 32 can bring 1</w:t>
      </w:r>
      <w:r w:rsidR="00184580" w:rsidRPr="000235FC">
        <w:rPr>
          <w:rFonts w:cstheme="minorHAnsi"/>
          <w:sz w:val="22"/>
          <w:szCs w:val="22"/>
        </w:rPr>
        <w:t>8</w:t>
      </w:r>
      <w:r w:rsidR="00D62344">
        <w:rPr>
          <w:rFonts w:cstheme="minorHAnsi"/>
          <w:sz w:val="22"/>
          <w:szCs w:val="22"/>
        </w:rPr>
        <w:t>.8</w:t>
      </w:r>
      <w:r w:rsidR="00005A72" w:rsidRPr="000235FC">
        <w:rPr>
          <w:rFonts w:cstheme="minorHAnsi"/>
          <w:sz w:val="22"/>
          <w:szCs w:val="22"/>
        </w:rPr>
        <w:t>%</w:t>
      </w:r>
      <w:r w:rsidRPr="000235FC">
        <w:rPr>
          <w:rFonts w:cstheme="minorHAnsi"/>
          <w:sz w:val="22"/>
          <w:szCs w:val="22"/>
        </w:rPr>
        <w:t xml:space="preserve"> and 1</w:t>
      </w:r>
      <w:r w:rsidR="00184580" w:rsidRPr="000235FC">
        <w:rPr>
          <w:rFonts w:cstheme="minorHAnsi"/>
          <w:sz w:val="22"/>
          <w:szCs w:val="22"/>
        </w:rPr>
        <w:t>9</w:t>
      </w:r>
      <w:r w:rsidR="00D62344">
        <w:rPr>
          <w:rFonts w:cstheme="minorHAnsi"/>
          <w:sz w:val="22"/>
          <w:szCs w:val="22"/>
        </w:rPr>
        <w:t>.7</w:t>
      </w:r>
      <w:r w:rsidRPr="000235FC">
        <w:rPr>
          <w:rFonts w:cstheme="minorHAnsi"/>
          <w:sz w:val="22"/>
          <w:szCs w:val="22"/>
        </w:rPr>
        <w:t>% network energy saving gain</w:t>
      </w:r>
      <w:r w:rsidR="00D62344">
        <w:rPr>
          <w:rFonts w:cstheme="minorHAnsi"/>
          <w:sz w:val="22"/>
          <w:szCs w:val="22"/>
        </w:rPr>
        <w:t>s</w:t>
      </w:r>
      <w:r w:rsidRPr="000235FC">
        <w:rPr>
          <w:rFonts w:cstheme="minorHAnsi"/>
          <w:sz w:val="22"/>
          <w:szCs w:val="22"/>
        </w:rPr>
        <w:t xml:space="preserve"> for Cat 1 BS and Cat 2 BS</w:t>
      </w:r>
      <w:r w:rsidR="00D62344">
        <w:rPr>
          <w:rFonts w:cstheme="minorHAnsi"/>
          <w:sz w:val="22"/>
          <w:szCs w:val="22"/>
        </w:rPr>
        <w:t xml:space="preserve">, </w:t>
      </w:r>
      <w:r w:rsidR="00D62344" w:rsidRPr="000235FC">
        <w:rPr>
          <w:rFonts w:cstheme="minorHAnsi"/>
          <w:sz w:val="22"/>
          <w:szCs w:val="22"/>
        </w:rPr>
        <w:t>respectively</w:t>
      </w:r>
      <w:r w:rsidR="00D62344">
        <w:rPr>
          <w:rFonts w:cstheme="minorHAnsi"/>
          <w:sz w:val="22"/>
          <w:szCs w:val="22"/>
        </w:rPr>
        <w:t>, at the expense of</w:t>
      </w:r>
      <w:r w:rsidR="00C828E7" w:rsidRPr="000235FC">
        <w:rPr>
          <w:rFonts w:cstheme="minorHAnsi"/>
          <w:sz w:val="22"/>
          <w:szCs w:val="22"/>
        </w:rPr>
        <w:t xml:space="preserve"> 9%</w:t>
      </w:r>
      <w:r w:rsidR="006D5ED4" w:rsidRPr="000235FC">
        <w:rPr>
          <w:rFonts w:cstheme="minorHAnsi"/>
          <w:sz w:val="22"/>
          <w:szCs w:val="22"/>
        </w:rPr>
        <w:t xml:space="preserve"> </w:t>
      </w:r>
      <w:r w:rsidR="00D62344">
        <w:rPr>
          <w:rFonts w:cstheme="minorHAnsi"/>
          <w:sz w:val="22"/>
          <w:szCs w:val="22"/>
        </w:rPr>
        <w:t xml:space="preserve">UPT </w:t>
      </w:r>
      <w:r w:rsidR="00C828E7" w:rsidRPr="000235FC">
        <w:rPr>
          <w:rFonts w:cstheme="minorHAnsi"/>
          <w:sz w:val="22"/>
          <w:szCs w:val="22"/>
        </w:rPr>
        <w:t>loss.</w:t>
      </w:r>
      <w:bookmarkEnd w:id="15"/>
      <w:r w:rsidR="00BC08F9" w:rsidRPr="000235FC">
        <w:rPr>
          <w:rFonts w:cstheme="minorHAnsi"/>
          <w:sz w:val="22"/>
          <w:szCs w:val="22"/>
        </w:rPr>
        <w:t xml:space="preserve"> </w:t>
      </w:r>
    </w:p>
    <w:p w14:paraId="4CE84A49" w14:textId="743F03BC" w:rsidR="00105CBD" w:rsidRPr="00105CBD" w:rsidRDefault="00D62344" w:rsidP="00DD4503">
      <w:pPr>
        <w:pStyle w:val="ListParagraph"/>
        <w:numPr>
          <w:ilvl w:val="0"/>
          <w:numId w:val="37"/>
        </w:numPr>
        <w:spacing w:after="120"/>
        <w:jc w:val="left"/>
        <w:rPr>
          <w:rFonts w:cstheme="minorHAnsi"/>
          <w:lang w:eastAsia="zh-TW"/>
        </w:rPr>
      </w:pPr>
      <w:r w:rsidRPr="00D62344">
        <w:rPr>
          <w:b/>
          <w:bCs/>
          <w:sz w:val="22"/>
        </w:rPr>
        <w:t xml:space="preserve">Note: Reducing #TXRU from 64 to 16 can bring 19.2% and 22.1% NW energy saving gains for Cat 1 BS and Cat 2 BS, respectively, at the expense of UPT loss of </w:t>
      </w:r>
      <w:r w:rsidRPr="00D62344">
        <w:rPr>
          <w:b/>
          <w:bCs/>
          <w:color w:val="FF0000"/>
          <w:sz w:val="22"/>
        </w:rPr>
        <w:t>16.9%</w:t>
      </w:r>
      <w:r w:rsidRPr="00D62344">
        <w:rPr>
          <w:b/>
          <w:bCs/>
          <w:sz w:val="22"/>
        </w:rPr>
        <w:t>.</w:t>
      </w:r>
      <w:r w:rsidRPr="00D62344">
        <w:rPr>
          <w:b/>
          <w:bCs/>
          <w:sz w:val="22"/>
        </w:rPr>
        <w:t xml:space="preserve"> And </w:t>
      </w:r>
      <w:r w:rsidRPr="00D62344">
        <w:rPr>
          <w:rFonts w:cstheme="minorHAnsi"/>
          <w:b/>
          <w:bCs/>
          <w:sz w:val="22"/>
        </w:rPr>
        <w:t xml:space="preserve">reducing PSDCH power/PSD-level by 6dB can </w:t>
      </w:r>
      <w:r w:rsidRPr="00D62344">
        <w:rPr>
          <w:rFonts w:cstheme="minorHAnsi"/>
          <w:b/>
          <w:bCs/>
          <w:sz w:val="22"/>
        </w:rPr>
        <w:t xml:space="preserve">only </w:t>
      </w:r>
      <w:r w:rsidRPr="00D62344">
        <w:rPr>
          <w:rFonts w:cstheme="minorHAnsi"/>
          <w:b/>
          <w:bCs/>
          <w:sz w:val="22"/>
        </w:rPr>
        <w:t xml:space="preserve">bring </w:t>
      </w:r>
      <w:r w:rsidRPr="00D62344">
        <w:rPr>
          <w:rFonts w:cstheme="minorHAnsi"/>
          <w:b/>
          <w:bCs/>
          <w:color w:val="FF0000"/>
          <w:sz w:val="22"/>
        </w:rPr>
        <w:t xml:space="preserve">11.1% </w:t>
      </w:r>
      <w:r w:rsidRPr="00D62344">
        <w:rPr>
          <w:rFonts w:cstheme="minorHAnsi"/>
          <w:b/>
          <w:bCs/>
          <w:sz w:val="22"/>
        </w:rPr>
        <w:t xml:space="preserve">and </w:t>
      </w:r>
      <w:r w:rsidRPr="00D62344">
        <w:rPr>
          <w:rFonts w:cstheme="minorHAnsi"/>
          <w:b/>
          <w:bCs/>
          <w:color w:val="FF0000"/>
          <w:sz w:val="22"/>
        </w:rPr>
        <w:t xml:space="preserve">11.8% </w:t>
      </w:r>
      <w:r w:rsidRPr="00D62344">
        <w:rPr>
          <w:rFonts w:cstheme="minorHAnsi"/>
          <w:b/>
          <w:bCs/>
          <w:sz w:val="22"/>
        </w:rPr>
        <w:t>NW energy saving gains for Cat 1 BS and Cat 2 BS, respectively, at the expense 5.7% UPT los</w:t>
      </w:r>
      <w:r w:rsidR="00DA3CC3">
        <w:rPr>
          <w:rFonts w:cstheme="minorHAnsi"/>
          <w:b/>
          <w:bCs/>
          <w:sz w:val="22"/>
        </w:rPr>
        <w:t>s.</w:t>
      </w:r>
    </w:p>
    <w:p w14:paraId="1574F493" w14:textId="08DE22C3" w:rsidR="00292897" w:rsidRPr="00105CBD" w:rsidRDefault="00184580" w:rsidP="00105CBD">
      <w:pPr>
        <w:spacing w:after="120"/>
        <w:jc w:val="left"/>
        <w:rPr>
          <w:rFonts w:cstheme="minorHAnsi"/>
          <w:lang w:eastAsia="zh-TW"/>
        </w:rPr>
      </w:pPr>
      <w:r w:rsidRPr="00272DCD">
        <w:rPr>
          <w:noProof/>
          <w:lang w:eastAsia="zh-TW"/>
        </w:rPr>
        <w:lastRenderedPageBreak/>
        <w:drawing>
          <wp:inline distT="0" distB="0" distL="0" distR="0" wp14:anchorId="5BC88F60" wp14:editId="1824C203">
            <wp:extent cx="5943600" cy="2196465"/>
            <wp:effectExtent l="0" t="0" r="0" b="13335"/>
            <wp:docPr id="59"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5579DF" w:rsidRPr="00105CBD">
        <w:rPr>
          <w:rFonts w:cstheme="minorHAnsi"/>
          <w:sz w:val="22"/>
        </w:rPr>
        <w:br/>
      </w:r>
      <w:r w:rsidR="005579DF" w:rsidRPr="00105CBD">
        <w:rPr>
          <w:rFonts w:cstheme="minorHAnsi"/>
          <w:sz w:val="22"/>
          <w:lang w:eastAsia="zh-TW"/>
        </w:rPr>
        <w:br/>
      </w:r>
    </w:p>
    <w:p w14:paraId="05CE104F" w14:textId="6874D979" w:rsidR="00E65ED1" w:rsidRDefault="00A558B4" w:rsidP="00331FE5">
      <w:pPr>
        <w:pStyle w:val="Heading1"/>
        <w:snapToGrid w:val="0"/>
        <w:spacing w:before="360" w:after="240"/>
        <w:ind w:left="431" w:hanging="431"/>
        <w:jc w:val="both"/>
        <w:rPr>
          <w:rFonts w:asciiTheme="minorHAnsi" w:hAnsiTheme="minorHAnsi" w:cstheme="minorHAnsi"/>
          <w:lang w:val="en-US"/>
        </w:rPr>
      </w:pPr>
      <w:r w:rsidRPr="00272DCD">
        <w:rPr>
          <w:rFonts w:asciiTheme="minorHAnsi" w:hAnsiTheme="minorHAnsi" w:cstheme="minorHAnsi"/>
          <w:lang w:val="en-US"/>
        </w:rPr>
        <w:t>Conclusion</w:t>
      </w:r>
    </w:p>
    <w:p w14:paraId="06AE7FB4" w14:textId="252A4D08" w:rsidR="0033405A" w:rsidRPr="00272DCD" w:rsidRDefault="00E6785D" w:rsidP="003D4230">
      <w:pPr>
        <w:pStyle w:val="TOC1"/>
        <w:spacing w:after="120"/>
        <w:rPr>
          <w:b w:val="0"/>
          <w:bCs/>
          <w:sz w:val="22"/>
          <w:szCs w:val="22"/>
        </w:rPr>
      </w:pPr>
      <w:r w:rsidRPr="00272DCD">
        <w:rPr>
          <w:b w:val="0"/>
          <w:bCs/>
          <w:sz w:val="22"/>
          <w:szCs w:val="22"/>
        </w:rPr>
        <w:t>In this contribution, we have the following observations</w:t>
      </w:r>
      <w:r w:rsidR="002C02ED" w:rsidRPr="00272DCD">
        <w:rPr>
          <w:b w:val="0"/>
          <w:bCs/>
          <w:sz w:val="22"/>
          <w:szCs w:val="22"/>
        </w:rPr>
        <w:t>:</w:t>
      </w:r>
    </w:p>
    <w:p w14:paraId="1D4314EA" w14:textId="70F64BE1" w:rsidR="0078765C" w:rsidRPr="00DA3CC3" w:rsidRDefault="00B408A2"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_Ref118753127 \h </w:instrText>
      </w:r>
      <w:r w:rsidRPr="00DA3CC3">
        <w:rPr>
          <w:rFonts w:cstheme="minorHAnsi"/>
          <w:b/>
          <w:bCs/>
          <w:sz w:val="22"/>
          <w:szCs w:val="22"/>
          <w:lang w:eastAsia="en-US"/>
        </w:rPr>
      </w:r>
      <w:r w:rsidR="00DA3CC3">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1</w:t>
      </w:r>
      <w:r w:rsidRPr="00DA3CC3">
        <w:rPr>
          <w:rFonts w:cstheme="minorHAnsi"/>
          <w:b/>
          <w:bCs/>
          <w:sz w:val="22"/>
          <w:szCs w:val="22"/>
        </w:rPr>
        <w:t>: For the case of low network load (0% - 15%), disabling BS with BS wake-up triggered by UE when a pre-configured condition (</w:t>
      </w:r>
      <w:proofErr w:type="gramStart"/>
      <w:r w:rsidRPr="00DA3CC3">
        <w:rPr>
          <w:rFonts w:cstheme="minorHAnsi"/>
          <w:b/>
          <w:bCs/>
          <w:sz w:val="22"/>
          <w:szCs w:val="22"/>
        </w:rPr>
        <w:t>e.g.</w:t>
      </w:r>
      <w:proofErr w:type="gramEnd"/>
      <w:r w:rsidRPr="00DA3CC3">
        <w:rPr>
          <w:rFonts w:cstheme="minorHAnsi"/>
          <w:b/>
          <w:bCs/>
          <w:sz w:val="22"/>
          <w:szCs w:val="22"/>
        </w:rPr>
        <w:t xml:space="preserve"> excess UPT loss or packet latency increment) is detected can achieve significant NW energy saving gain, i.e., 49% for Cat 1 BS and 52% for Cat 2 BS, </w:t>
      </w:r>
      <w:r w:rsidRPr="00DA3CC3">
        <w:rPr>
          <w:rFonts w:cstheme="minorHAnsi"/>
          <w:b/>
          <w:bCs/>
          <w:sz w:val="22"/>
          <w:szCs w:val="22"/>
        </w:rPr>
        <w:t>at the expense of no UPT loss</w:t>
      </w:r>
      <w:r w:rsidRPr="00DA3CC3">
        <w:rPr>
          <w:rFonts w:cstheme="minorHAnsi"/>
          <w:b/>
          <w:bCs/>
          <w:sz w:val="22"/>
          <w:szCs w:val="22"/>
        </w:rPr>
        <w:t>.</w:t>
      </w:r>
      <w:r w:rsidRPr="00DA3CC3">
        <w:rPr>
          <w:rFonts w:cstheme="minorHAnsi"/>
          <w:b/>
          <w:bCs/>
          <w:sz w:val="22"/>
          <w:szCs w:val="22"/>
          <w:lang w:eastAsia="en-US"/>
        </w:rPr>
        <w:fldChar w:fldCharType="end"/>
      </w:r>
    </w:p>
    <w:p w14:paraId="36A710C5" w14:textId="33C9ECD4" w:rsidR="00B408A2" w:rsidRDefault="00DA3CC3" w:rsidP="003D4230">
      <w:pPr>
        <w:spacing w:after="120"/>
        <w:jc w:val="left"/>
        <w:rPr>
          <w:rFonts w:cstheme="minorHAnsi"/>
          <w:sz w:val="22"/>
          <w:szCs w:val="22"/>
          <w:lang w:eastAsia="en-US"/>
        </w:rPr>
      </w:pPr>
      <w:r w:rsidRPr="00272DCD">
        <w:rPr>
          <w:rFonts w:cstheme="minorHAnsi"/>
          <w:b/>
          <w:bCs/>
          <w:noProof/>
          <w:sz w:val="22"/>
          <w:szCs w:val="22"/>
          <w:lang w:eastAsia="zh-TW"/>
        </w:rPr>
        <w:drawing>
          <wp:inline distT="0" distB="0" distL="0" distR="0" wp14:anchorId="648F3EAE" wp14:editId="68F19DB4">
            <wp:extent cx="5943600" cy="2196465"/>
            <wp:effectExtent l="0" t="0" r="0" b="13335"/>
            <wp:docPr id="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FE89C86" w14:textId="77777777" w:rsidR="00DA3CC3" w:rsidRDefault="00DA3CC3" w:rsidP="003D4230">
      <w:pPr>
        <w:spacing w:after="120"/>
        <w:jc w:val="left"/>
        <w:rPr>
          <w:rFonts w:cstheme="minorHAnsi"/>
          <w:sz w:val="22"/>
          <w:szCs w:val="22"/>
          <w:lang w:eastAsia="en-US"/>
        </w:rPr>
      </w:pPr>
    </w:p>
    <w:p w14:paraId="70775E67" w14:textId="0E439F06" w:rsidR="00B408A2" w:rsidRPr="00DA3CC3" w:rsidRDefault="00B408A2"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_Ref115441011 \h </w:instrText>
      </w:r>
      <w:r w:rsidRPr="00DA3CC3">
        <w:rPr>
          <w:rFonts w:cstheme="minorHAnsi"/>
          <w:b/>
          <w:bCs/>
          <w:sz w:val="22"/>
          <w:szCs w:val="22"/>
          <w:lang w:eastAsia="en-US"/>
        </w:rPr>
      </w:r>
      <w:r w:rsidR="00DA3CC3">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2</w:t>
      </w:r>
      <w:r w:rsidRPr="00DA3CC3">
        <w:rPr>
          <w:rFonts w:cstheme="minorHAnsi"/>
          <w:b/>
          <w:bCs/>
          <w:sz w:val="22"/>
          <w:szCs w:val="22"/>
        </w:rPr>
        <w:t>: For the case of low network load (0% - 15%) while there are still (frequent) user activities (e.g., VoIP), aligning UE DRX offset for aggregated BS activity can achieve NW energy saving gains 29.8% for Cat 1 BS and 13.7% for Cat 2 BS, at the expense of UPT loss of 0.9%.</w:t>
      </w:r>
      <w:r w:rsidRPr="00DA3CC3">
        <w:rPr>
          <w:rFonts w:cstheme="minorHAnsi"/>
          <w:b/>
          <w:bCs/>
          <w:sz w:val="22"/>
          <w:szCs w:val="22"/>
          <w:lang w:eastAsia="en-US"/>
        </w:rPr>
        <w:fldChar w:fldCharType="end"/>
      </w:r>
    </w:p>
    <w:p w14:paraId="138BB281" w14:textId="388A00F9" w:rsidR="00B408A2" w:rsidRDefault="00DA3CC3" w:rsidP="003D4230">
      <w:pPr>
        <w:spacing w:after="120"/>
        <w:jc w:val="left"/>
        <w:rPr>
          <w:rFonts w:cstheme="minorHAnsi"/>
          <w:sz w:val="22"/>
          <w:szCs w:val="22"/>
          <w:lang w:eastAsia="en-US"/>
        </w:rPr>
      </w:pPr>
      <w:r w:rsidRPr="00272DCD">
        <w:rPr>
          <w:rFonts w:cstheme="minorHAnsi"/>
          <w:b/>
          <w:bCs/>
          <w:noProof/>
          <w:sz w:val="22"/>
          <w:szCs w:val="22"/>
          <w:lang w:eastAsia="zh-TW"/>
        </w:rPr>
        <w:lastRenderedPageBreak/>
        <w:drawing>
          <wp:inline distT="0" distB="0" distL="0" distR="0" wp14:anchorId="215420C8" wp14:editId="37DFFFF1">
            <wp:extent cx="5943600" cy="2196465"/>
            <wp:effectExtent l="0" t="0" r="0" b="13335"/>
            <wp:docPr id="5"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357DDCBD" w14:textId="77777777" w:rsidR="00DA3CC3" w:rsidRDefault="00DA3CC3" w:rsidP="003D4230">
      <w:pPr>
        <w:spacing w:after="120"/>
        <w:jc w:val="left"/>
        <w:rPr>
          <w:rFonts w:cstheme="minorHAnsi"/>
          <w:sz w:val="22"/>
          <w:szCs w:val="22"/>
          <w:lang w:eastAsia="en-US"/>
        </w:rPr>
      </w:pPr>
    </w:p>
    <w:p w14:paraId="0127D838" w14:textId="0335CF42" w:rsidR="00B408A2" w:rsidRPr="00DA3CC3" w:rsidRDefault="00B408A2"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_Ref118753140 \h </w:instrText>
      </w:r>
      <w:r w:rsidRPr="00DA3CC3">
        <w:rPr>
          <w:rFonts w:cstheme="minorHAnsi"/>
          <w:b/>
          <w:bCs/>
          <w:sz w:val="22"/>
          <w:szCs w:val="22"/>
          <w:lang w:eastAsia="en-US"/>
        </w:rPr>
      </w:r>
      <w:r w:rsidR="00DA3CC3">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3</w:t>
      </w:r>
      <w:r w:rsidRPr="00DA3CC3">
        <w:rPr>
          <w:rFonts w:cstheme="minorHAnsi"/>
          <w:b/>
          <w:bCs/>
          <w:sz w:val="22"/>
          <w:szCs w:val="22"/>
        </w:rPr>
        <w:t xml:space="preserve">: For CA use cases with at least light load condition, disabling SSB and/or SIB1 for </w:t>
      </w:r>
      <w:proofErr w:type="spellStart"/>
      <w:r w:rsidRPr="00DA3CC3">
        <w:rPr>
          <w:rFonts w:cstheme="minorHAnsi"/>
          <w:b/>
          <w:bCs/>
          <w:sz w:val="22"/>
          <w:szCs w:val="22"/>
        </w:rPr>
        <w:t>SCell</w:t>
      </w:r>
      <w:proofErr w:type="spellEnd"/>
      <w:r w:rsidRPr="00DA3CC3">
        <w:rPr>
          <w:rFonts w:cstheme="minorHAnsi"/>
          <w:b/>
          <w:bCs/>
          <w:sz w:val="22"/>
          <w:szCs w:val="22"/>
        </w:rPr>
        <w:t xml:space="preserve"> achieves </w:t>
      </w:r>
      <w:r w:rsidRPr="00DA3CC3">
        <w:rPr>
          <w:rFonts w:cstheme="minorHAnsi"/>
          <w:b/>
          <w:bCs/>
          <w:sz w:val="22"/>
          <w:szCs w:val="22"/>
          <w:lang w:eastAsia="zh-TW"/>
        </w:rPr>
        <w:t xml:space="preserve">very limited energy saving gains, i.e., </w:t>
      </w:r>
      <w:r w:rsidRPr="00DA3CC3">
        <w:rPr>
          <w:rFonts w:cstheme="minorHAnsi"/>
          <w:b/>
          <w:bCs/>
          <w:color w:val="FF0000"/>
          <w:sz w:val="22"/>
          <w:szCs w:val="22"/>
          <w:lang w:eastAsia="zh-TW"/>
        </w:rPr>
        <w:t>&lt;8% for Cat 1 BS and &lt; 2% for Cat 2 BS</w:t>
      </w:r>
      <w:r w:rsidRPr="00DA3CC3">
        <w:rPr>
          <w:rFonts w:cstheme="minorHAnsi"/>
          <w:b/>
          <w:bCs/>
          <w:sz w:val="22"/>
          <w:szCs w:val="22"/>
          <w:lang w:eastAsia="zh-TW"/>
        </w:rPr>
        <w:t>. Note: No UPT loss is expected here.</w:t>
      </w:r>
      <w:r w:rsidRPr="00DA3CC3">
        <w:rPr>
          <w:rFonts w:cstheme="minorHAnsi"/>
          <w:b/>
          <w:bCs/>
          <w:sz w:val="22"/>
          <w:szCs w:val="22"/>
          <w:lang w:eastAsia="en-US"/>
        </w:rPr>
        <w:fldChar w:fldCharType="end"/>
      </w:r>
    </w:p>
    <w:p w14:paraId="7774A2F4" w14:textId="425CBD57" w:rsidR="00B408A2" w:rsidRDefault="00DA3CC3" w:rsidP="003D4230">
      <w:pPr>
        <w:spacing w:after="120"/>
        <w:jc w:val="left"/>
        <w:rPr>
          <w:rFonts w:cstheme="minorHAnsi"/>
          <w:sz w:val="22"/>
          <w:szCs w:val="22"/>
          <w:lang w:eastAsia="en-US"/>
        </w:rPr>
      </w:pPr>
      <w:r w:rsidRPr="00272DCD">
        <w:rPr>
          <w:rFonts w:cstheme="minorHAnsi"/>
          <w:noProof/>
          <w:sz w:val="22"/>
          <w:szCs w:val="22"/>
          <w:lang w:eastAsia="zh-TW"/>
        </w:rPr>
        <w:drawing>
          <wp:inline distT="0" distB="0" distL="0" distR="0" wp14:anchorId="7AD88C72" wp14:editId="45927306">
            <wp:extent cx="5943600" cy="2196465"/>
            <wp:effectExtent l="0" t="0" r="0" b="13335"/>
            <wp:docPr id="6"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AC0D6B6" w14:textId="77777777" w:rsidR="00DA3CC3" w:rsidRDefault="00DA3CC3" w:rsidP="003D4230">
      <w:pPr>
        <w:spacing w:after="120"/>
        <w:jc w:val="left"/>
        <w:rPr>
          <w:rFonts w:cstheme="minorHAnsi"/>
          <w:sz w:val="22"/>
          <w:szCs w:val="22"/>
          <w:lang w:eastAsia="en-US"/>
        </w:rPr>
      </w:pPr>
    </w:p>
    <w:p w14:paraId="1BB31288" w14:textId="22F9B738" w:rsidR="00B408A2" w:rsidRPr="00DA3CC3" w:rsidRDefault="00B408A2"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_Ref118753145 \h </w:instrText>
      </w:r>
      <w:r w:rsidRPr="00DA3CC3">
        <w:rPr>
          <w:rFonts w:cstheme="minorHAnsi"/>
          <w:b/>
          <w:bCs/>
          <w:sz w:val="22"/>
          <w:szCs w:val="22"/>
          <w:lang w:eastAsia="en-US"/>
        </w:rPr>
      </w:r>
      <w:r w:rsidR="00DA3CC3">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4</w:t>
      </w:r>
      <w:r w:rsidRPr="00DA3CC3">
        <w:rPr>
          <w:rFonts w:cstheme="minorHAnsi"/>
          <w:b/>
          <w:bCs/>
          <w:sz w:val="22"/>
          <w:szCs w:val="22"/>
        </w:rPr>
        <w:t>: For the NW scenario with light load (15% - 30%), reducing #TxRU from 64 to 32 can bring 15.8% and 15.8% NW energy saving gain, respectively, for Cat 1 BS and Cat 2 BS, at the expense of 4.3% UPT loss. Further reducing #TxRU to 16 only bring &lt;7% additional energy saving gain while causing &gt;16% UPT loss.</w:t>
      </w:r>
      <w:r w:rsidRPr="00DA3CC3">
        <w:rPr>
          <w:rFonts w:cstheme="minorHAnsi"/>
          <w:b/>
          <w:bCs/>
          <w:sz w:val="22"/>
          <w:szCs w:val="22"/>
          <w:lang w:eastAsia="en-US"/>
        </w:rPr>
        <w:fldChar w:fldCharType="end"/>
      </w:r>
    </w:p>
    <w:p w14:paraId="03C562D1" w14:textId="6BF42599" w:rsidR="00B408A2" w:rsidRDefault="00DA3CC3" w:rsidP="003D4230">
      <w:pPr>
        <w:spacing w:after="120"/>
        <w:jc w:val="left"/>
        <w:rPr>
          <w:rFonts w:cstheme="minorHAnsi"/>
          <w:sz w:val="22"/>
          <w:szCs w:val="22"/>
          <w:lang w:eastAsia="en-US"/>
        </w:rPr>
      </w:pPr>
      <w:r w:rsidRPr="00272DCD">
        <w:rPr>
          <w:rFonts w:cstheme="minorHAnsi"/>
          <w:noProof/>
          <w:sz w:val="22"/>
          <w:szCs w:val="22"/>
          <w:lang w:eastAsia="zh-TW"/>
        </w:rPr>
        <w:lastRenderedPageBreak/>
        <w:drawing>
          <wp:inline distT="0" distB="0" distL="0" distR="0" wp14:anchorId="105355CC" wp14:editId="4C458C25">
            <wp:extent cx="5943600" cy="2197075"/>
            <wp:effectExtent l="0" t="0" r="0" b="1333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B8DD23D" w14:textId="77777777" w:rsidR="00DA3CC3" w:rsidRDefault="00DA3CC3" w:rsidP="003D4230">
      <w:pPr>
        <w:spacing w:after="120"/>
        <w:jc w:val="left"/>
        <w:rPr>
          <w:rFonts w:cstheme="minorHAnsi"/>
          <w:sz w:val="22"/>
          <w:szCs w:val="22"/>
          <w:lang w:eastAsia="en-US"/>
        </w:rPr>
      </w:pPr>
    </w:p>
    <w:p w14:paraId="4F65AD03" w14:textId="1AC758A3" w:rsidR="00B408A2" w:rsidRPr="00DA3CC3" w:rsidRDefault="00B408A2"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_Ref115441028 \h </w:instrText>
      </w:r>
      <w:r w:rsidRPr="00DA3CC3">
        <w:rPr>
          <w:rFonts w:cstheme="minorHAnsi"/>
          <w:b/>
          <w:bCs/>
          <w:sz w:val="22"/>
          <w:szCs w:val="22"/>
          <w:lang w:eastAsia="en-US"/>
        </w:rPr>
      </w:r>
      <w:r w:rsidR="00DA3CC3">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5</w:t>
      </w:r>
      <w:r w:rsidRPr="00DA3CC3">
        <w:rPr>
          <w:rFonts w:cstheme="minorHAnsi"/>
          <w:b/>
          <w:bCs/>
          <w:sz w:val="22"/>
          <w:szCs w:val="22"/>
        </w:rPr>
        <w:t>: For the NW scenario with medium load (30% - 50%), reducing #TxRU from 64 to 32 can bring 25.3% and 31.4% NW energy saving gain, respectively, for Cat 1 BS and Cat 2 BS, at the expense of 6.4% UPT loss. Further reducing #TxRU to 16 only bring up to 10% additional energy saving gain while causing &gt;40% UPT loss.</w:t>
      </w:r>
      <w:r w:rsidRPr="00DA3CC3">
        <w:rPr>
          <w:rFonts w:cstheme="minorHAnsi"/>
          <w:b/>
          <w:bCs/>
          <w:sz w:val="22"/>
          <w:szCs w:val="22"/>
          <w:lang w:eastAsia="en-US"/>
        </w:rPr>
        <w:fldChar w:fldCharType="end"/>
      </w:r>
    </w:p>
    <w:p w14:paraId="7A902436" w14:textId="5B149673" w:rsidR="00B408A2" w:rsidRDefault="00DA3CC3" w:rsidP="003D4230">
      <w:pPr>
        <w:spacing w:after="120"/>
        <w:jc w:val="left"/>
        <w:rPr>
          <w:rFonts w:cstheme="minorHAnsi"/>
          <w:sz w:val="22"/>
          <w:szCs w:val="22"/>
          <w:lang w:eastAsia="en-US"/>
        </w:rPr>
      </w:pPr>
      <w:r w:rsidRPr="00272DCD">
        <w:rPr>
          <w:rFonts w:cstheme="minorHAnsi"/>
          <w:noProof/>
          <w:sz w:val="22"/>
          <w:szCs w:val="22"/>
          <w:lang w:eastAsia="zh-TW"/>
        </w:rPr>
        <w:drawing>
          <wp:inline distT="0" distB="0" distL="0" distR="0" wp14:anchorId="3FDC8E5F" wp14:editId="11B747DE">
            <wp:extent cx="5943600" cy="2196465"/>
            <wp:effectExtent l="0" t="0" r="0" b="13335"/>
            <wp:docPr id="8"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35D46FB" w14:textId="77777777" w:rsidR="00DA3CC3" w:rsidRDefault="00DA3CC3" w:rsidP="003D4230">
      <w:pPr>
        <w:spacing w:after="120"/>
        <w:jc w:val="left"/>
        <w:rPr>
          <w:rFonts w:cstheme="minorHAnsi"/>
          <w:sz w:val="22"/>
          <w:szCs w:val="22"/>
          <w:lang w:eastAsia="en-US"/>
        </w:rPr>
      </w:pPr>
    </w:p>
    <w:p w14:paraId="151F87B1" w14:textId="2C78CB19" w:rsidR="00B408A2" w:rsidRPr="00DA3CC3" w:rsidRDefault="00B408A2"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_Ref118753153 \h </w:instrText>
      </w:r>
      <w:r w:rsidRPr="00DA3CC3">
        <w:rPr>
          <w:rFonts w:cstheme="minorHAnsi"/>
          <w:b/>
          <w:bCs/>
          <w:sz w:val="22"/>
          <w:szCs w:val="22"/>
          <w:lang w:eastAsia="en-US"/>
        </w:rPr>
      </w:r>
      <w:r w:rsidR="00DA3CC3">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6</w:t>
      </w:r>
      <w:r w:rsidRPr="00DA3CC3">
        <w:rPr>
          <w:rFonts w:cstheme="minorHAnsi"/>
          <w:b/>
          <w:bCs/>
          <w:sz w:val="22"/>
          <w:szCs w:val="22"/>
        </w:rPr>
        <w:t>: For the NW scenario with light load (15% - 30%), reducing PSDCH power/PSD-level by 6dB can bring 11.1% and 11.8% NW energy saving gains for Cat 1 BS and Cat 2 BS, respectively, at the expense 5.7% UPT loss. On the other hand, further power/PSD-level reduction does not provide additional energy saving gain while causing &gt;10% UPT loss.</w:t>
      </w:r>
      <w:r w:rsidRPr="00DA3CC3">
        <w:rPr>
          <w:rFonts w:cstheme="minorHAnsi"/>
          <w:b/>
          <w:bCs/>
          <w:sz w:val="22"/>
          <w:szCs w:val="22"/>
          <w:lang w:eastAsia="en-US"/>
        </w:rPr>
        <w:fldChar w:fldCharType="end"/>
      </w:r>
    </w:p>
    <w:p w14:paraId="781BA7CF" w14:textId="5AF0B9E9" w:rsidR="00B408A2" w:rsidRDefault="00DA3CC3" w:rsidP="003D4230">
      <w:pPr>
        <w:spacing w:after="120"/>
        <w:jc w:val="left"/>
        <w:rPr>
          <w:rFonts w:cstheme="minorHAnsi"/>
          <w:sz w:val="22"/>
          <w:szCs w:val="22"/>
          <w:lang w:eastAsia="en-US"/>
        </w:rPr>
      </w:pPr>
      <w:r w:rsidRPr="00272DCD">
        <w:rPr>
          <w:rFonts w:cstheme="minorHAnsi"/>
          <w:noProof/>
          <w:lang w:eastAsia="zh-TW"/>
        </w:rPr>
        <w:lastRenderedPageBreak/>
        <w:drawing>
          <wp:inline distT="0" distB="0" distL="0" distR="0" wp14:anchorId="6018F5E3" wp14:editId="32801E18">
            <wp:extent cx="5943600" cy="2196465"/>
            <wp:effectExtent l="0" t="0" r="0" b="13335"/>
            <wp:docPr id="9"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9582257" w14:textId="3530E221" w:rsidR="00D62344" w:rsidRDefault="00D62344" w:rsidP="003D4230">
      <w:pPr>
        <w:spacing w:after="120"/>
        <w:jc w:val="left"/>
        <w:rPr>
          <w:rFonts w:cstheme="minorHAnsi"/>
          <w:sz w:val="22"/>
          <w:szCs w:val="22"/>
          <w:lang w:eastAsia="en-US"/>
        </w:rPr>
      </w:pPr>
    </w:p>
    <w:p w14:paraId="2F5FD665" w14:textId="34529641" w:rsidR="00DA3CC3" w:rsidRPr="00DA3CC3" w:rsidRDefault="00DA3CC3"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_Ref118753425 \h </w:instrText>
      </w:r>
      <w:r w:rsidRPr="00DA3CC3">
        <w:rPr>
          <w:rFonts w:cstheme="minorHAnsi"/>
          <w:b/>
          <w:bCs/>
          <w:sz w:val="22"/>
          <w:szCs w:val="22"/>
          <w:lang w:eastAsia="en-US"/>
        </w:rPr>
      </w:r>
      <w:r>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7</w:t>
      </w:r>
      <w:r w:rsidRPr="00DA3CC3">
        <w:rPr>
          <w:rFonts w:cstheme="minorHAnsi"/>
          <w:b/>
          <w:bCs/>
          <w:sz w:val="22"/>
          <w:szCs w:val="22"/>
        </w:rPr>
        <w:t>: For the NW scenario with medium load (30% - 50%), reducing PSDCH power/PSD-level by 6dB can bring 18.7% and 20.6% NW energy saving gains for Cat 1 BS and Cat 2 BS, respectively, at the expense of 9.0% UPT loss. On the other hand, further power/PSD-level reduction does not provide</w:t>
      </w:r>
      <w:r w:rsidRPr="00DA3CC3" w:rsidDel="007F4EE6">
        <w:rPr>
          <w:rFonts w:cstheme="minorHAnsi"/>
          <w:b/>
          <w:bCs/>
          <w:sz w:val="22"/>
          <w:szCs w:val="22"/>
        </w:rPr>
        <w:t xml:space="preserve"> </w:t>
      </w:r>
      <w:r w:rsidRPr="00DA3CC3">
        <w:rPr>
          <w:rFonts w:cstheme="minorHAnsi"/>
          <w:b/>
          <w:bCs/>
          <w:sz w:val="22"/>
          <w:szCs w:val="22"/>
        </w:rPr>
        <w:t>additional energy saving gain while causing &gt;19% data latency increment.</w:t>
      </w:r>
      <w:r w:rsidRPr="00DA3CC3">
        <w:rPr>
          <w:rFonts w:cstheme="minorHAnsi"/>
          <w:b/>
          <w:bCs/>
          <w:sz w:val="22"/>
          <w:szCs w:val="22"/>
          <w:lang w:eastAsia="en-US"/>
        </w:rPr>
        <w:fldChar w:fldCharType="end"/>
      </w:r>
    </w:p>
    <w:p w14:paraId="35504EDA" w14:textId="60423DF9" w:rsidR="00DA3CC3" w:rsidRDefault="00DA3CC3" w:rsidP="003D4230">
      <w:pPr>
        <w:spacing w:after="120"/>
        <w:jc w:val="left"/>
        <w:rPr>
          <w:rFonts w:cstheme="minorHAnsi"/>
          <w:sz w:val="22"/>
          <w:szCs w:val="22"/>
          <w:lang w:eastAsia="en-US"/>
        </w:rPr>
      </w:pPr>
      <w:r w:rsidRPr="00272DCD">
        <w:rPr>
          <w:rFonts w:cstheme="minorHAnsi"/>
          <w:noProof/>
          <w:lang w:eastAsia="zh-TW"/>
        </w:rPr>
        <w:drawing>
          <wp:inline distT="0" distB="0" distL="0" distR="0" wp14:anchorId="68506D25" wp14:editId="5B64805C">
            <wp:extent cx="5943600" cy="2196465"/>
            <wp:effectExtent l="0" t="0" r="0" b="13335"/>
            <wp:docPr id="11"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818E5FA" w14:textId="77777777" w:rsidR="00DA3CC3" w:rsidRDefault="00DA3CC3" w:rsidP="003D4230">
      <w:pPr>
        <w:spacing w:after="120"/>
        <w:jc w:val="left"/>
        <w:rPr>
          <w:rFonts w:cstheme="minorHAnsi"/>
          <w:sz w:val="22"/>
          <w:szCs w:val="22"/>
          <w:lang w:eastAsia="en-US"/>
        </w:rPr>
      </w:pPr>
    </w:p>
    <w:p w14:paraId="667A9EC0" w14:textId="0E3B6364" w:rsidR="00DA3CC3" w:rsidRPr="00DA3CC3" w:rsidRDefault="00DA3CC3" w:rsidP="003D4230">
      <w:pPr>
        <w:spacing w:after="120"/>
        <w:jc w:val="left"/>
        <w:rPr>
          <w:rFonts w:cstheme="minorHAnsi"/>
          <w:b/>
          <w:bCs/>
          <w:sz w:val="22"/>
          <w:szCs w:val="22"/>
          <w:lang w:eastAsia="en-US"/>
        </w:rPr>
      </w:pPr>
      <w:r w:rsidRPr="00DA3CC3">
        <w:rPr>
          <w:rFonts w:cstheme="minorHAnsi"/>
          <w:b/>
          <w:bCs/>
          <w:sz w:val="22"/>
          <w:szCs w:val="22"/>
          <w:lang w:eastAsia="en-US"/>
        </w:rPr>
        <w:fldChar w:fldCharType="begin"/>
      </w:r>
      <w:r w:rsidRPr="00DA3CC3">
        <w:rPr>
          <w:rFonts w:cstheme="minorHAnsi"/>
          <w:b/>
          <w:bCs/>
          <w:sz w:val="22"/>
          <w:szCs w:val="22"/>
          <w:lang w:eastAsia="en-US"/>
        </w:rPr>
        <w:instrText xml:space="preserve"> REF _Ref118753218 \h </w:instrText>
      </w:r>
      <w:r w:rsidRPr="00DA3CC3">
        <w:rPr>
          <w:rFonts w:cstheme="minorHAnsi"/>
          <w:b/>
          <w:bCs/>
          <w:sz w:val="22"/>
          <w:szCs w:val="22"/>
          <w:lang w:eastAsia="en-US"/>
        </w:rPr>
      </w:r>
      <w:r>
        <w:rPr>
          <w:rFonts w:cstheme="minorHAnsi"/>
          <w:b/>
          <w:bCs/>
          <w:sz w:val="22"/>
          <w:szCs w:val="22"/>
          <w:lang w:eastAsia="en-US"/>
        </w:rPr>
        <w:instrText xml:space="preserve"> \* MERGEFORMAT </w:instrText>
      </w:r>
      <w:r w:rsidRPr="00DA3CC3">
        <w:rPr>
          <w:rFonts w:cstheme="minorHAnsi"/>
          <w:b/>
          <w:bCs/>
          <w:sz w:val="22"/>
          <w:szCs w:val="22"/>
          <w:lang w:eastAsia="en-US"/>
        </w:rPr>
        <w:fldChar w:fldCharType="separate"/>
      </w:r>
      <w:r w:rsidRPr="00DA3CC3">
        <w:rPr>
          <w:rFonts w:cstheme="minorHAnsi"/>
          <w:b/>
          <w:bCs/>
          <w:sz w:val="22"/>
          <w:szCs w:val="22"/>
        </w:rPr>
        <w:t xml:space="preserve">Observation </w:t>
      </w:r>
      <w:r w:rsidRPr="00DA3CC3">
        <w:rPr>
          <w:rFonts w:cstheme="minorHAnsi"/>
          <w:b/>
          <w:bCs/>
          <w:noProof/>
          <w:sz w:val="22"/>
          <w:szCs w:val="22"/>
        </w:rPr>
        <w:t>8</w:t>
      </w:r>
      <w:r w:rsidRPr="00DA3CC3">
        <w:rPr>
          <w:rFonts w:cstheme="minorHAnsi"/>
          <w:b/>
          <w:bCs/>
          <w:sz w:val="22"/>
          <w:szCs w:val="22"/>
        </w:rPr>
        <w:t xml:space="preserve">: For the NW scenario with light load (15% - 30%), reducing PDSCH power by 3dB and #TxRU from 64 to 32 can bring 18.8% and 19.7% network energy saving gains for Cat 1 BS and Cat 2 BS, </w:t>
      </w:r>
      <w:r w:rsidRPr="00DA3CC3">
        <w:rPr>
          <w:rFonts w:cstheme="minorHAnsi"/>
          <w:b/>
          <w:bCs/>
          <w:sz w:val="22"/>
          <w:szCs w:val="22"/>
        </w:rPr>
        <w:t>respectively</w:t>
      </w:r>
      <w:r w:rsidRPr="00DA3CC3">
        <w:rPr>
          <w:rFonts w:cstheme="minorHAnsi"/>
          <w:b/>
          <w:bCs/>
          <w:sz w:val="22"/>
          <w:szCs w:val="22"/>
        </w:rPr>
        <w:t>, at the expense of 9% UPT loss.</w:t>
      </w:r>
      <w:r w:rsidRPr="00DA3CC3">
        <w:rPr>
          <w:rFonts w:cstheme="minorHAnsi"/>
          <w:b/>
          <w:bCs/>
          <w:sz w:val="22"/>
          <w:szCs w:val="22"/>
          <w:lang w:eastAsia="en-US"/>
        </w:rPr>
        <w:fldChar w:fldCharType="end"/>
      </w:r>
    </w:p>
    <w:p w14:paraId="06278443" w14:textId="77777777" w:rsidR="00DA3CC3" w:rsidRPr="00105CBD" w:rsidRDefault="00DA3CC3" w:rsidP="00DA3CC3">
      <w:pPr>
        <w:pStyle w:val="ListParagraph"/>
        <w:numPr>
          <w:ilvl w:val="0"/>
          <w:numId w:val="37"/>
        </w:numPr>
        <w:spacing w:after="120"/>
        <w:jc w:val="left"/>
        <w:rPr>
          <w:rFonts w:cstheme="minorHAnsi"/>
          <w:lang w:eastAsia="zh-TW"/>
        </w:rPr>
      </w:pPr>
      <w:r w:rsidRPr="00D62344">
        <w:rPr>
          <w:b/>
          <w:bCs/>
          <w:sz w:val="22"/>
        </w:rPr>
        <w:t xml:space="preserve">Note: Reducing #TXRU from 64 to 16 can bring 19.2% and 22.1% NW energy saving gains for Cat 1 BS and Cat 2 BS, respectively, at the expense of UPT loss of </w:t>
      </w:r>
      <w:r w:rsidRPr="00D62344">
        <w:rPr>
          <w:b/>
          <w:bCs/>
          <w:color w:val="FF0000"/>
          <w:sz w:val="22"/>
        </w:rPr>
        <w:t>16.9%</w:t>
      </w:r>
      <w:r w:rsidRPr="00D62344">
        <w:rPr>
          <w:b/>
          <w:bCs/>
          <w:sz w:val="22"/>
        </w:rPr>
        <w:t xml:space="preserve">. And </w:t>
      </w:r>
      <w:r w:rsidRPr="00D62344">
        <w:rPr>
          <w:rFonts w:cstheme="minorHAnsi"/>
          <w:b/>
          <w:bCs/>
          <w:sz w:val="22"/>
        </w:rPr>
        <w:t xml:space="preserve">reducing PSDCH power/PSD-level by 6dB can only bring </w:t>
      </w:r>
      <w:r w:rsidRPr="00D62344">
        <w:rPr>
          <w:rFonts w:cstheme="minorHAnsi"/>
          <w:b/>
          <w:bCs/>
          <w:color w:val="FF0000"/>
          <w:sz w:val="22"/>
        </w:rPr>
        <w:t xml:space="preserve">11.1% </w:t>
      </w:r>
      <w:r w:rsidRPr="00D62344">
        <w:rPr>
          <w:rFonts w:cstheme="minorHAnsi"/>
          <w:b/>
          <w:bCs/>
          <w:sz w:val="22"/>
        </w:rPr>
        <w:t xml:space="preserve">and </w:t>
      </w:r>
      <w:r w:rsidRPr="00D62344">
        <w:rPr>
          <w:rFonts w:cstheme="minorHAnsi"/>
          <w:b/>
          <w:bCs/>
          <w:color w:val="FF0000"/>
          <w:sz w:val="22"/>
        </w:rPr>
        <w:t xml:space="preserve">11.8% </w:t>
      </w:r>
      <w:r w:rsidRPr="00D62344">
        <w:rPr>
          <w:rFonts w:cstheme="minorHAnsi"/>
          <w:b/>
          <w:bCs/>
          <w:sz w:val="22"/>
        </w:rPr>
        <w:t>NW energy saving gains for Cat 1 BS and Cat 2 BS, respectively, at the expense 5.7% UPT los</w:t>
      </w:r>
      <w:r>
        <w:rPr>
          <w:rFonts w:cstheme="minorHAnsi"/>
          <w:b/>
          <w:bCs/>
          <w:sz w:val="22"/>
        </w:rPr>
        <w:t>s.</w:t>
      </w:r>
    </w:p>
    <w:p w14:paraId="03BA59C1" w14:textId="3072379A" w:rsidR="00DA3CC3" w:rsidRDefault="00DA3CC3" w:rsidP="003D4230">
      <w:pPr>
        <w:spacing w:after="120"/>
        <w:jc w:val="left"/>
        <w:rPr>
          <w:rFonts w:cstheme="minorHAnsi"/>
          <w:sz w:val="22"/>
          <w:szCs w:val="22"/>
          <w:lang w:eastAsia="en-US"/>
        </w:rPr>
      </w:pPr>
      <w:r w:rsidRPr="00272DCD">
        <w:rPr>
          <w:noProof/>
          <w:lang w:eastAsia="zh-TW"/>
        </w:rPr>
        <w:lastRenderedPageBreak/>
        <w:drawing>
          <wp:inline distT="0" distB="0" distL="0" distR="0" wp14:anchorId="28CBD9CD" wp14:editId="4916F4FC">
            <wp:extent cx="5943600" cy="2196465"/>
            <wp:effectExtent l="0" t="0" r="0" b="13335"/>
            <wp:docPr id="2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E685BF6" w14:textId="77777777" w:rsidR="00DA3CC3" w:rsidRDefault="00DA3CC3" w:rsidP="003D4230">
      <w:pPr>
        <w:spacing w:after="120"/>
        <w:jc w:val="left"/>
        <w:rPr>
          <w:rFonts w:cstheme="minorHAnsi"/>
          <w:sz w:val="22"/>
          <w:szCs w:val="22"/>
          <w:lang w:eastAsia="en-US"/>
        </w:rPr>
      </w:pPr>
    </w:p>
    <w:p w14:paraId="05EAC1FB" w14:textId="77777777" w:rsidR="00DA3CC3" w:rsidRPr="00272DCD" w:rsidRDefault="00DA3CC3" w:rsidP="003D4230">
      <w:pPr>
        <w:spacing w:after="120"/>
        <w:jc w:val="left"/>
        <w:rPr>
          <w:rFonts w:cstheme="minorHAnsi"/>
          <w:sz w:val="22"/>
          <w:szCs w:val="22"/>
          <w:lang w:eastAsia="en-US"/>
        </w:rPr>
      </w:pPr>
    </w:p>
    <w:p w14:paraId="359F3B5B" w14:textId="77777777" w:rsidR="005058A1" w:rsidRPr="00272DCD" w:rsidRDefault="005058A1" w:rsidP="003D4230">
      <w:pPr>
        <w:pStyle w:val="Heading1"/>
        <w:snapToGrid w:val="0"/>
        <w:spacing w:before="0" w:after="60"/>
        <w:jc w:val="both"/>
        <w:rPr>
          <w:rFonts w:asciiTheme="minorHAnsi" w:hAnsiTheme="minorHAnsi" w:cstheme="minorHAnsi"/>
          <w:lang w:val="en-US"/>
        </w:rPr>
      </w:pPr>
      <w:r w:rsidRPr="00272DCD">
        <w:rPr>
          <w:rFonts w:asciiTheme="minorHAnsi" w:hAnsiTheme="minorHAnsi" w:cstheme="minorHAnsi"/>
          <w:lang w:val="en-US"/>
        </w:rPr>
        <w:t>Reference</w:t>
      </w:r>
    </w:p>
    <w:p w14:paraId="6C664138" w14:textId="77777777" w:rsidR="008642B8" w:rsidRPr="00244E20" w:rsidRDefault="008642B8" w:rsidP="008642B8">
      <w:pPr>
        <w:pStyle w:val="Reference"/>
        <w:rPr>
          <w:rFonts w:eastAsia="DengXian" w:cstheme="minorHAnsi"/>
          <w:sz w:val="21"/>
          <w:szCs w:val="21"/>
          <w:lang w:val="de-DE"/>
        </w:rPr>
      </w:pPr>
      <w:bookmarkStart w:id="16" w:name="_Ref115464308"/>
      <w:bookmarkStart w:id="17" w:name="_Ref118722451"/>
      <w:bookmarkStart w:id="18" w:name="_Ref118722448"/>
      <w:bookmarkStart w:id="19" w:name="_Ref118450758"/>
      <w:bookmarkStart w:id="20" w:name="_Ref115445870"/>
      <w:bookmarkStart w:id="21" w:name="_Hlk118721263"/>
      <w:bookmarkStart w:id="22" w:name="_Ref115455667"/>
      <w:r w:rsidRPr="00244E20">
        <w:rPr>
          <w:rFonts w:eastAsia="DengXian" w:cstheme="minorHAnsi"/>
          <w:sz w:val="21"/>
          <w:szCs w:val="21"/>
          <w:lang w:val="de-DE"/>
        </w:rPr>
        <w:t xml:space="preserve">“Draft minimutes RAN1#110-bis-e”, online available @ </w:t>
      </w:r>
      <w:hyperlink r:id="rId39" w:history="1">
        <w:r w:rsidRPr="00244E20">
          <w:rPr>
            <w:rStyle w:val="Hyperlink"/>
            <w:rFonts w:eastAsia="DengXian" w:cstheme="minorHAnsi"/>
            <w:sz w:val="21"/>
            <w:szCs w:val="21"/>
            <w:lang w:val="de-DE"/>
          </w:rPr>
          <w:t>https://www.3gpp.org/ftp/tsg_ran/WG1_RL1/TSGR1_110b-e/Report</w:t>
        </w:r>
      </w:hyperlink>
      <w:bookmarkEnd w:id="17"/>
    </w:p>
    <w:p w14:paraId="7ABA3E9A" w14:textId="6BFE68FE" w:rsidR="008642B8" w:rsidRPr="008642B8" w:rsidRDefault="008642B8" w:rsidP="008642B8">
      <w:pPr>
        <w:pStyle w:val="Reference"/>
        <w:spacing w:after="0"/>
        <w:rPr>
          <w:rFonts w:eastAsia="DengXian" w:cstheme="minorHAnsi"/>
          <w:sz w:val="21"/>
          <w:szCs w:val="21"/>
        </w:rPr>
      </w:pPr>
      <w:bookmarkStart w:id="23" w:name="_Ref118722502"/>
      <w:bookmarkStart w:id="24" w:name="_Ref118749896"/>
      <w:r w:rsidRPr="008642B8">
        <w:rPr>
          <w:rFonts w:eastAsia="DengXian" w:cstheme="minorHAnsi"/>
          <w:sz w:val="21"/>
          <w:szCs w:val="21"/>
        </w:rPr>
        <w:t>R1-2210592</w:t>
      </w:r>
      <w:r w:rsidRPr="00272DCD">
        <w:rPr>
          <w:rFonts w:eastAsia="DengXian" w:cstheme="minorHAnsi"/>
          <w:sz w:val="21"/>
          <w:szCs w:val="21"/>
        </w:rPr>
        <w:t>, “</w:t>
      </w:r>
      <w:r w:rsidRPr="008642B8">
        <w:rPr>
          <w:rFonts w:eastAsia="DengXian" w:cstheme="minorHAnsi"/>
          <w:sz w:val="21"/>
          <w:szCs w:val="21"/>
        </w:rPr>
        <w:t>FL summary#4 for R18 NW_ES</w:t>
      </w:r>
      <w:r w:rsidRPr="00272DCD">
        <w:rPr>
          <w:rFonts w:eastAsia="DengXian" w:cstheme="minorHAnsi"/>
          <w:sz w:val="21"/>
          <w:szCs w:val="21"/>
        </w:rPr>
        <w:t>”, RAN1#110</w:t>
      </w:r>
      <w:r>
        <w:rPr>
          <w:rFonts w:eastAsia="DengXian" w:cstheme="minorHAnsi"/>
          <w:sz w:val="21"/>
          <w:szCs w:val="21"/>
        </w:rPr>
        <w:t>bis-e</w:t>
      </w:r>
      <w:r w:rsidRPr="00272DCD">
        <w:rPr>
          <w:rFonts w:eastAsia="DengXian" w:cstheme="minorHAnsi"/>
          <w:sz w:val="21"/>
          <w:szCs w:val="21"/>
        </w:rPr>
        <w:t>, Moderator: Huawei</w:t>
      </w:r>
      <w:bookmarkEnd w:id="24"/>
    </w:p>
    <w:p w14:paraId="29E0E274" w14:textId="3CA756D0" w:rsidR="008642B8" w:rsidRPr="00A82A1E" w:rsidRDefault="008642B8" w:rsidP="008642B8">
      <w:pPr>
        <w:pStyle w:val="Reference"/>
        <w:spacing w:after="0"/>
        <w:rPr>
          <w:rFonts w:eastAsia="DengXian"/>
          <w:sz w:val="21"/>
          <w:szCs w:val="21"/>
        </w:rPr>
      </w:pPr>
      <w:bookmarkStart w:id="25" w:name="_Ref118749921"/>
      <w:r w:rsidRPr="00A82A1E">
        <w:rPr>
          <w:rFonts w:eastAsia="DengXian"/>
          <w:sz w:val="21"/>
          <w:szCs w:val="21"/>
        </w:rPr>
        <w:t>R1-2210744</w:t>
      </w:r>
      <w:r w:rsidRPr="003D4230">
        <w:rPr>
          <w:rFonts w:eastAsia="DengXian"/>
          <w:sz w:val="21"/>
          <w:szCs w:val="21"/>
        </w:rPr>
        <w:t>, “</w:t>
      </w:r>
      <w:r w:rsidRPr="00A82A1E">
        <w:rPr>
          <w:rFonts w:eastAsia="DengXian"/>
          <w:sz w:val="21"/>
          <w:szCs w:val="21"/>
        </w:rPr>
        <w:t>Discussion Summary #5 for energy saving techniques of NW energy saving SI</w:t>
      </w:r>
      <w:r w:rsidRPr="003D4230">
        <w:rPr>
          <w:rFonts w:eastAsia="DengXian"/>
          <w:sz w:val="21"/>
          <w:szCs w:val="21"/>
        </w:rPr>
        <w:t>”, RAN1#110</w:t>
      </w:r>
      <w:r>
        <w:rPr>
          <w:rFonts w:eastAsia="DengXian"/>
          <w:sz w:val="21"/>
          <w:szCs w:val="21"/>
        </w:rPr>
        <w:t>bis-e</w:t>
      </w:r>
      <w:r w:rsidRPr="003D4230">
        <w:rPr>
          <w:rFonts w:eastAsia="DengXian"/>
          <w:sz w:val="21"/>
          <w:szCs w:val="21"/>
        </w:rPr>
        <w:t xml:space="preserve">, Moderator: </w:t>
      </w:r>
      <w:r>
        <w:rPr>
          <w:rFonts w:eastAsia="DengXian"/>
          <w:sz w:val="21"/>
          <w:szCs w:val="21"/>
        </w:rPr>
        <w:t>Intel</w:t>
      </w:r>
      <w:bookmarkEnd w:id="18"/>
      <w:bookmarkEnd w:id="23"/>
      <w:bookmarkEnd w:id="25"/>
    </w:p>
    <w:p w14:paraId="335C3F34" w14:textId="5DD0091F" w:rsidR="008642B8" w:rsidRDefault="008642B8" w:rsidP="008642B8">
      <w:pPr>
        <w:pStyle w:val="Reference"/>
        <w:spacing w:after="0"/>
        <w:rPr>
          <w:rFonts w:eastAsia="DengXian"/>
          <w:sz w:val="21"/>
          <w:szCs w:val="21"/>
        </w:rPr>
      </w:pPr>
      <w:bookmarkStart w:id="26" w:name="_Ref118722923"/>
      <w:bookmarkEnd w:id="19"/>
      <w:bookmarkEnd w:id="20"/>
      <w:bookmarkEnd w:id="21"/>
      <w:r w:rsidRPr="00A82A1E">
        <w:rPr>
          <w:rFonts w:eastAsia="DengXian"/>
          <w:sz w:val="21"/>
          <w:szCs w:val="21"/>
        </w:rPr>
        <w:t>R1-22122</w:t>
      </w:r>
      <w:r>
        <w:rPr>
          <w:rFonts w:eastAsia="DengXian"/>
          <w:sz w:val="21"/>
          <w:szCs w:val="21"/>
        </w:rPr>
        <w:t>60</w:t>
      </w:r>
      <w:r w:rsidRPr="003D4230">
        <w:rPr>
          <w:rFonts w:eastAsia="DengXian"/>
          <w:sz w:val="21"/>
          <w:szCs w:val="21"/>
        </w:rPr>
        <w:t>, “</w:t>
      </w:r>
      <w:r w:rsidRPr="008642B8">
        <w:rPr>
          <w:rFonts w:eastAsia="DengXian"/>
          <w:sz w:val="21"/>
          <w:szCs w:val="21"/>
        </w:rPr>
        <w:t>Network energy saving techniques</w:t>
      </w:r>
      <w:r w:rsidRPr="003D4230">
        <w:rPr>
          <w:rFonts w:eastAsia="DengXian"/>
          <w:sz w:val="21"/>
          <w:szCs w:val="21"/>
        </w:rPr>
        <w:t>”, RAN1#11</w:t>
      </w:r>
      <w:r>
        <w:rPr>
          <w:rFonts w:eastAsia="DengXian"/>
          <w:sz w:val="21"/>
          <w:szCs w:val="21"/>
        </w:rPr>
        <w:t>1</w:t>
      </w:r>
      <w:r w:rsidRPr="003D4230">
        <w:rPr>
          <w:rFonts w:eastAsia="DengXian"/>
          <w:sz w:val="21"/>
          <w:szCs w:val="21"/>
        </w:rPr>
        <w:t>, MediaTek Inc.</w:t>
      </w:r>
      <w:bookmarkEnd w:id="22"/>
      <w:bookmarkEnd w:id="26"/>
    </w:p>
    <w:p w14:paraId="74F1772B" w14:textId="77777777" w:rsidR="008642B8" w:rsidRPr="003D4230" w:rsidRDefault="008642B8" w:rsidP="008642B8">
      <w:pPr>
        <w:pStyle w:val="Reference"/>
        <w:spacing w:after="0"/>
        <w:rPr>
          <w:sz w:val="21"/>
          <w:szCs w:val="21"/>
        </w:rPr>
      </w:pPr>
      <w:bookmarkStart w:id="27" w:name="_Ref92278331"/>
      <w:r w:rsidRPr="003D4230">
        <w:rPr>
          <w:rFonts w:eastAsiaTheme="minorEastAsia"/>
          <w:sz w:val="21"/>
          <w:szCs w:val="21"/>
          <w:lang w:eastAsia="zh-TW"/>
        </w:rPr>
        <w:t>RP-213554</w:t>
      </w:r>
      <w:r w:rsidRPr="003D4230">
        <w:rPr>
          <w:sz w:val="21"/>
          <w:szCs w:val="21"/>
        </w:rPr>
        <w:t>, “New SI: Study on network energy savings for NR”, RAN#94-e, Rapporteur: Huawei</w:t>
      </w:r>
      <w:bookmarkEnd w:id="27"/>
    </w:p>
    <w:p w14:paraId="6E759F2F" w14:textId="77777777" w:rsidR="008642B8" w:rsidRPr="003D4230" w:rsidRDefault="008642B8" w:rsidP="008642B8">
      <w:pPr>
        <w:pStyle w:val="Reference"/>
        <w:spacing w:after="0"/>
        <w:rPr>
          <w:rFonts w:eastAsia="DengXian"/>
          <w:sz w:val="21"/>
          <w:szCs w:val="21"/>
        </w:rPr>
      </w:pPr>
      <w:bookmarkStart w:id="28" w:name="_Ref115440937"/>
      <w:r w:rsidRPr="003D4230">
        <w:rPr>
          <w:sz w:val="21"/>
          <w:szCs w:val="21"/>
        </w:rPr>
        <w:t>RP-221443,</w:t>
      </w:r>
      <w:r w:rsidRPr="003D4230">
        <w:rPr>
          <w:sz w:val="21"/>
          <w:szCs w:val="21"/>
        </w:rPr>
        <w:tab/>
        <w:t xml:space="preserve">“SID revision: Study on network energy savings for NR”, </w:t>
      </w:r>
      <w:r w:rsidRPr="003D4230">
        <w:rPr>
          <w:rFonts w:eastAsia="DengXian"/>
          <w:sz w:val="21"/>
          <w:szCs w:val="21"/>
        </w:rPr>
        <w:t>RAN#96-e, Rapporteur: Huawei</w:t>
      </w:r>
      <w:bookmarkEnd w:id="28"/>
    </w:p>
    <w:p w14:paraId="3168C3F0" w14:textId="77777777" w:rsidR="008642B8" w:rsidRPr="003D4230" w:rsidRDefault="008642B8" w:rsidP="008642B8">
      <w:pPr>
        <w:pStyle w:val="Reference"/>
        <w:spacing w:after="0"/>
        <w:rPr>
          <w:rFonts w:eastAsia="DengXian"/>
          <w:sz w:val="21"/>
          <w:szCs w:val="21"/>
        </w:rPr>
      </w:pPr>
      <w:bookmarkStart w:id="29" w:name="_Ref115440939"/>
      <w:r w:rsidRPr="003D4230">
        <w:rPr>
          <w:rFonts w:eastAsia="DengXian"/>
          <w:sz w:val="21"/>
          <w:szCs w:val="21"/>
        </w:rPr>
        <w:t>RP-221442,</w:t>
      </w:r>
      <w:r w:rsidRPr="003D4230">
        <w:rPr>
          <w:rFonts w:eastAsia="DengXian"/>
          <w:sz w:val="21"/>
          <w:szCs w:val="21"/>
        </w:rPr>
        <w:tab/>
        <w:t>“Status report for WI: Study on network energy savings for NR”, RAN#96-e, Rapporteur: Huawei</w:t>
      </w:r>
      <w:bookmarkEnd w:id="29"/>
    </w:p>
    <w:p w14:paraId="1B319D64" w14:textId="77777777" w:rsidR="008642B8" w:rsidRPr="003D4230" w:rsidRDefault="008642B8" w:rsidP="008642B8">
      <w:pPr>
        <w:pStyle w:val="Reference"/>
        <w:spacing w:after="0"/>
        <w:rPr>
          <w:rFonts w:eastAsia="DengXian"/>
          <w:sz w:val="21"/>
          <w:szCs w:val="21"/>
        </w:rPr>
      </w:pPr>
      <w:bookmarkStart w:id="30" w:name="_Ref115440940"/>
      <w:r w:rsidRPr="003D4230">
        <w:rPr>
          <w:rFonts w:eastAsia="DengXian"/>
          <w:sz w:val="21"/>
          <w:szCs w:val="21"/>
        </w:rPr>
        <w:t>RP-222546,</w:t>
      </w:r>
      <w:r w:rsidRPr="003D4230">
        <w:rPr>
          <w:rFonts w:eastAsia="DengXian"/>
          <w:sz w:val="21"/>
          <w:szCs w:val="21"/>
        </w:rPr>
        <w:tab/>
        <w:t>“Status report for SI Study on network energy savings for NR”, RAN#97-e, Rapporteur: Huawei</w:t>
      </w:r>
      <w:bookmarkEnd w:id="16"/>
      <w:bookmarkEnd w:id="30"/>
    </w:p>
    <w:sectPr w:rsidR="008642B8" w:rsidRPr="003D4230" w:rsidSect="00120CC8">
      <w:headerReference w:type="default" r:id="rId4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22861" w14:textId="77777777" w:rsidR="00CD701B" w:rsidRDefault="00CD701B" w:rsidP="0063297B">
      <w:pPr>
        <w:spacing w:after="0"/>
      </w:pPr>
      <w:r>
        <w:separator/>
      </w:r>
    </w:p>
  </w:endnote>
  <w:endnote w:type="continuationSeparator" w:id="0">
    <w:p w14:paraId="384DB38F" w14:textId="77777777" w:rsidR="00CD701B" w:rsidRDefault="00CD701B" w:rsidP="0063297B">
      <w:pPr>
        <w:spacing w:after="0"/>
      </w:pPr>
      <w:r>
        <w:continuationSeparator/>
      </w:r>
    </w:p>
  </w:endnote>
  <w:endnote w:type="continuationNotice" w:id="1">
    <w:p w14:paraId="2C4BAD51" w14:textId="77777777" w:rsidR="00CD701B" w:rsidRDefault="00CD7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2944C" w14:textId="77777777" w:rsidR="00CD701B" w:rsidRDefault="00CD701B" w:rsidP="0063297B">
      <w:pPr>
        <w:spacing w:after="0"/>
      </w:pPr>
      <w:r>
        <w:separator/>
      </w:r>
    </w:p>
  </w:footnote>
  <w:footnote w:type="continuationSeparator" w:id="0">
    <w:p w14:paraId="06303CB4" w14:textId="77777777" w:rsidR="00CD701B" w:rsidRDefault="00CD701B" w:rsidP="0063297B">
      <w:pPr>
        <w:spacing w:after="0"/>
      </w:pPr>
      <w:r>
        <w:continuationSeparator/>
      </w:r>
    </w:p>
  </w:footnote>
  <w:footnote w:type="continuationNotice" w:id="1">
    <w:p w14:paraId="1A1699A1" w14:textId="77777777" w:rsidR="00CD701B" w:rsidRDefault="00CD7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8"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3E021774"/>
    <w:multiLevelType w:val="hybridMultilevel"/>
    <w:tmpl w:val="E340A9F4"/>
    <w:lvl w:ilvl="0" w:tplc="9E9066F6">
      <w:start w:val="1"/>
      <w:numFmt w:val="bullet"/>
      <w:lvlText w:val="•"/>
      <w:lvlJc w:val="left"/>
      <w:pPr>
        <w:tabs>
          <w:tab w:val="num" w:pos="720"/>
        </w:tabs>
        <w:ind w:left="720" w:hanging="360"/>
      </w:pPr>
      <w:rPr>
        <w:rFonts w:ascii="Arial" w:hAnsi="Arial" w:hint="default"/>
      </w:rPr>
    </w:lvl>
    <w:lvl w:ilvl="1" w:tplc="7C30C3EA" w:tentative="1">
      <w:start w:val="1"/>
      <w:numFmt w:val="bullet"/>
      <w:lvlText w:val="•"/>
      <w:lvlJc w:val="left"/>
      <w:pPr>
        <w:tabs>
          <w:tab w:val="num" w:pos="1440"/>
        </w:tabs>
        <w:ind w:left="1440" w:hanging="360"/>
      </w:pPr>
      <w:rPr>
        <w:rFonts w:ascii="Arial" w:hAnsi="Arial" w:hint="default"/>
      </w:rPr>
    </w:lvl>
    <w:lvl w:ilvl="2" w:tplc="6E703924" w:tentative="1">
      <w:start w:val="1"/>
      <w:numFmt w:val="bullet"/>
      <w:lvlText w:val="•"/>
      <w:lvlJc w:val="left"/>
      <w:pPr>
        <w:tabs>
          <w:tab w:val="num" w:pos="2160"/>
        </w:tabs>
        <w:ind w:left="2160" w:hanging="360"/>
      </w:pPr>
      <w:rPr>
        <w:rFonts w:ascii="Arial" w:hAnsi="Arial" w:hint="default"/>
      </w:rPr>
    </w:lvl>
    <w:lvl w:ilvl="3" w:tplc="8162F468" w:tentative="1">
      <w:start w:val="1"/>
      <w:numFmt w:val="bullet"/>
      <w:lvlText w:val="•"/>
      <w:lvlJc w:val="left"/>
      <w:pPr>
        <w:tabs>
          <w:tab w:val="num" w:pos="2880"/>
        </w:tabs>
        <w:ind w:left="2880" w:hanging="360"/>
      </w:pPr>
      <w:rPr>
        <w:rFonts w:ascii="Arial" w:hAnsi="Arial" w:hint="default"/>
      </w:rPr>
    </w:lvl>
    <w:lvl w:ilvl="4" w:tplc="CA1C37AA" w:tentative="1">
      <w:start w:val="1"/>
      <w:numFmt w:val="bullet"/>
      <w:lvlText w:val="•"/>
      <w:lvlJc w:val="left"/>
      <w:pPr>
        <w:tabs>
          <w:tab w:val="num" w:pos="3600"/>
        </w:tabs>
        <w:ind w:left="3600" w:hanging="360"/>
      </w:pPr>
      <w:rPr>
        <w:rFonts w:ascii="Arial" w:hAnsi="Arial" w:hint="default"/>
      </w:rPr>
    </w:lvl>
    <w:lvl w:ilvl="5" w:tplc="C8329AE6" w:tentative="1">
      <w:start w:val="1"/>
      <w:numFmt w:val="bullet"/>
      <w:lvlText w:val="•"/>
      <w:lvlJc w:val="left"/>
      <w:pPr>
        <w:tabs>
          <w:tab w:val="num" w:pos="4320"/>
        </w:tabs>
        <w:ind w:left="4320" w:hanging="360"/>
      </w:pPr>
      <w:rPr>
        <w:rFonts w:ascii="Arial" w:hAnsi="Arial" w:hint="default"/>
      </w:rPr>
    </w:lvl>
    <w:lvl w:ilvl="6" w:tplc="E9CA9E58" w:tentative="1">
      <w:start w:val="1"/>
      <w:numFmt w:val="bullet"/>
      <w:lvlText w:val="•"/>
      <w:lvlJc w:val="left"/>
      <w:pPr>
        <w:tabs>
          <w:tab w:val="num" w:pos="5040"/>
        </w:tabs>
        <w:ind w:left="5040" w:hanging="360"/>
      </w:pPr>
      <w:rPr>
        <w:rFonts w:ascii="Arial" w:hAnsi="Arial" w:hint="default"/>
      </w:rPr>
    </w:lvl>
    <w:lvl w:ilvl="7" w:tplc="3A4E4CBA" w:tentative="1">
      <w:start w:val="1"/>
      <w:numFmt w:val="bullet"/>
      <w:lvlText w:val="•"/>
      <w:lvlJc w:val="left"/>
      <w:pPr>
        <w:tabs>
          <w:tab w:val="num" w:pos="5760"/>
        </w:tabs>
        <w:ind w:left="5760" w:hanging="360"/>
      </w:pPr>
      <w:rPr>
        <w:rFonts w:ascii="Arial" w:hAnsi="Arial" w:hint="default"/>
      </w:rPr>
    </w:lvl>
    <w:lvl w:ilvl="8" w:tplc="0BA4FE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5"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7"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203787"/>
    <w:multiLevelType w:val="hybridMultilevel"/>
    <w:tmpl w:val="C9601EDC"/>
    <w:lvl w:ilvl="0" w:tplc="43AA4D8A">
      <w:start w:val="1"/>
      <w:numFmt w:val="bullet"/>
      <w:lvlText w:val="•"/>
      <w:lvlJc w:val="left"/>
      <w:pPr>
        <w:tabs>
          <w:tab w:val="num" w:pos="720"/>
        </w:tabs>
        <w:ind w:left="720" w:hanging="360"/>
      </w:pPr>
      <w:rPr>
        <w:rFonts w:ascii="Arial" w:hAnsi="Arial" w:hint="default"/>
      </w:rPr>
    </w:lvl>
    <w:lvl w:ilvl="1" w:tplc="35B829FE" w:tentative="1">
      <w:start w:val="1"/>
      <w:numFmt w:val="bullet"/>
      <w:lvlText w:val="•"/>
      <w:lvlJc w:val="left"/>
      <w:pPr>
        <w:tabs>
          <w:tab w:val="num" w:pos="1440"/>
        </w:tabs>
        <w:ind w:left="1440" w:hanging="360"/>
      </w:pPr>
      <w:rPr>
        <w:rFonts w:ascii="Arial" w:hAnsi="Arial" w:hint="default"/>
      </w:rPr>
    </w:lvl>
    <w:lvl w:ilvl="2" w:tplc="4002FBA8" w:tentative="1">
      <w:start w:val="1"/>
      <w:numFmt w:val="bullet"/>
      <w:lvlText w:val="•"/>
      <w:lvlJc w:val="left"/>
      <w:pPr>
        <w:tabs>
          <w:tab w:val="num" w:pos="2160"/>
        </w:tabs>
        <w:ind w:left="2160" w:hanging="360"/>
      </w:pPr>
      <w:rPr>
        <w:rFonts w:ascii="Arial" w:hAnsi="Arial" w:hint="default"/>
      </w:rPr>
    </w:lvl>
    <w:lvl w:ilvl="3" w:tplc="16EA4D9E" w:tentative="1">
      <w:start w:val="1"/>
      <w:numFmt w:val="bullet"/>
      <w:lvlText w:val="•"/>
      <w:lvlJc w:val="left"/>
      <w:pPr>
        <w:tabs>
          <w:tab w:val="num" w:pos="2880"/>
        </w:tabs>
        <w:ind w:left="2880" w:hanging="360"/>
      </w:pPr>
      <w:rPr>
        <w:rFonts w:ascii="Arial" w:hAnsi="Arial" w:hint="default"/>
      </w:rPr>
    </w:lvl>
    <w:lvl w:ilvl="4" w:tplc="21F4E59C" w:tentative="1">
      <w:start w:val="1"/>
      <w:numFmt w:val="bullet"/>
      <w:lvlText w:val="•"/>
      <w:lvlJc w:val="left"/>
      <w:pPr>
        <w:tabs>
          <w:tab w:val="num" w:pos="3600"/>
        </w:tabs>
        <w:ind w:left="3600" w:hanging="360"/>
      </w:pPr>
      <w:rPr>
        <w:rFonts w:ascii="Arial" w:hAnsi="Arial" w:hint="default"/>
      </w:rPr>
    </w:lvl>
    <w:lvl w:ilvl="5" w:tplc="3174A24A" w:tentative="1">
      <w:start w:val="1"/>
      <w:numFmt w:val="bullet"/>
      <w:lvlText w:val="•"/>
      <w:lvlJc w:val="left"/>
      <w:pPr>
        <w:tabs>
          <w:tab w:val="num" w:pos="4320"/>
        </w:tabs>
        <w:ind w:left="4320" w:hanging="360"/>
      </w:pPr>
      <w:rPr>
        <w:rFonts w:ascii="Arial" w:hAnsi="Arial" w:hint="default"/>
      </w:rPr>
    </w:lvl>
    <w:lvl w:ilvl="6" w:tplc="798458FE" w:tentative="1">
      <w:start w:val="1"/>
      <w:numFmt w:val="bullet"/>
      <w:lvlText w:val="•"/>
      <w:lvlJc w:val="left"/>
      <w:pPr>
        <w:tabs>
          <w:tab w:val="num" w:pos="5040"/>
        </w:tabs>
        <w:ind w:left="5040" w:hanging="360"/>
      </w:pPr>
      <w:rPr>
        <w:rFonts w:ascii="Arial" w:hAnsi="Arial" w:hint="default"/>
      </w:rPr>
    </w:lvl>
    <w:lvl w:ilvl="7" w:tplc="8D661BC0" w:tentative="1">
      <w:start w:val="1"/>
      <w:numFmt w:val="bullet"/>
      <w:lvlText w:val="•"/>
      <w:lvlJc w:val="left"/>
      <w:pPr>
        <w:tabs>
          <w:tab w:val="num" w:pos="5760"/>
        </w:tabs>
        <w:ind w:left="5760" w:hanging="360"/>
      </w:pPr>
      <w:rPr>
        <w:rFonts w:ascii="Arial" w:hAnsi="Arial" w:hint="default"/>
      </w:rPr>
    </w:lvl>
    <w:lvl w:ilvl="8" w:tplc="0898F7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3"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4"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9" w15:restartNumberingAfterBreak="0">
    <w:nsid w:val="77DA444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0" w15:restartNumberingAfterBreak="0">
    <w:nsid w:val="7C0E7A85"/>
    <w:multiLevelType w:val="hybridMultilevel"/>
    <w:tmpl w:val="2DE2B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7B4008"/>
    <w:multiLevelType w:val="hybridMultilevel"/>
    <w:tmpl w:val="665A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3" w15:restartNumberingAfterBreak="0">
    <w:nsid w:val="7F0A7C9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1"/>
  </w:num>
  <w:num w:numId="5">
    <w:abstractNumId w:val="18"/>
  </w:num>
  <w:num w:numId="6">
    <w:abstractNumId w:val="21"/>
  </w:num>
  <w:num w:numId="7">
    <w:abstractNumId w:val="8"/>
  </w:num>
  <w:num w:numId="8">
    <w:abstractNumId w:val="25"/>
  </w:num>
  <w:num w:numId="9">
    <w:abstractNumId w:val="24"/>
  </w:num>
  <w:num w:numId="10">
    <w:abstractNumId w:val="6"/>
  </w:num>
  <w:num w:numId="11">
    <w:abstractNumId w:val="27"/>
  </w:num>
  <w:num w:numId="12">
    <w:abstractNumId w:val="28"/>
  </w:num>
  <w:num w:numId="13">
    <w:abstractNumId w:val="13"/>
  </w:num>
  <w:num w:numId="14">
    <w:abstractNumId w:val="17"/>
  </w:num>
  <w:num w:numId="15">
    <w:abstractNumId w:val="32"/>
  </w:num>
  <w:num w:numId="16">
    <w:abstractNumId w:val="3"/>
  </w:num>
  <w:num w:numId="17">
    <w:abstractNumId w:val="26"/>
  </w:num>
  <w:num w:numId="18">
    <w:abstractNumId w:val="10"/>
  </w:num>
  <w:num w:numId="19">
    <w:abstractNumId w:val="10"/>
  </w:num>
  <w:num w:numId="20">
    <w:abstractNumId w:val="0"/>
  </w:num>
  <w:num w:numId="21">
    <w:abstractNumId w:val="19"/>
  </w:num>
  <w:num w:numId="22">
    <w:abstractNumId w:val="15"/>
  </w:num>
  <w:num w:numId="23">
    <w:abstractNumId w:val="7"/>
  </w:num>
  <w:num w:numId="24">
    <w:abstractNumId w:val="14"/>
  </w:num>
  <w:num w:numId="25">
    <w:abstractNumId w:val="23"/>
  </w:num>
  <w:num w:numId="26">
    <w:abstractNumId w:val="2"/>
  </w:num>
  <w:num w:numId="27">
    <w:abstractNumId w:val="1"/>
  </w:num>
  <w:num w:numId="28">
    <w:abstractNumId w:val="22"/>
  </w:num>
  <w:num w:numId="29">
    <w:abstractNumId w:val="16"/>
  </w:num>
  <w:num w:numId="30">
    <w:abstractNumId w:val="9"/>
  </w:num>
  <w:num w:numId="31">
    <w:abstractNumId w:val="5"/>
  </w:num>
  <w:num w:numId="32">
    <w:abstractNumId w:val="33"/>
  </w:num>
  <w:num w:numId="33">
    <w:abstractNumId w:val="29"/>
  </w:num>
  <w:num w:numId="34">
    <w:abstractNumId w:val="31"/>
  </w:num>
  <w:num w:numId="35">
    <w:abstractNumId w:val="12"/>
  </w:num>
  <w:num w:numId="36">
    <w:abstractNumId w:val="20"/>
  </w:num>
  <w:num w:numId="37">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72"/>
    <w:rsid w:val="00005AA1"/>
    <w:rsid w:val="00006443"/>
    <w:rsid w:val="00006FCB"/>
    <w:rsid w:val="0000735B"/>
    <w:rsid w:val="00007ED9"/>
    <w:rsid w:val="000101C3"/>
    <w:rsid w:val="00011025"/>
    <w:rsid w:val="0001134E"/>
    <w:rsid w:val="00011505"/>
    <w:rsid w:val="00011832"/>
    <w:rsid w:val="0001191F"/>
    <w:rsid w:val="0001194A"/>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7244"/>
    <w:rsid w:val="00017B23"/>
    <w:rsid w:val="000202E8"/>
    <w:rsid w:val="0002094A"/>
    <w:rsid w:val="000222B7"/>
    <w:rsid w:val="00022C76"/>
    <w:rsid w:val="00022D3B"/>
    <w:rsid w:val="0002312D"/>
    <w:rsid w:val="000235FC"/>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254"/>
    <w:rsid w:val="000501B3"/>
    <w:rsid w:val="00050633"/>
    <w:rsid w:val="00050C18"/>
    <w:rsid w:val="00050C79"/>
    <w:rsid w:val="00051C2B"/>
    <w:rsid w:val="000524CF"/>
    <w:rsid w:val="00052607"/>
    <w:rsid w:val="0005277C"/>
    <w:rsid w:val="00052C5C"/>
    <w:rsid w:val="000537D6"/>
    <w:rsid w:val="00053F2A"/>
    <w:rsid w:val="00054524"/>
    <w:rsid w:val="0005532F"/>
    <w:rsid w:val="00055F40"/>
    <w:rsid w:val="000571CE"/>
    <w:rsid w:val="00057FB5"/>
    <w:rsid w:val="000603D3"/>
    <w:rsid w:val="0006070C"/>
    <w:rsid w:val="00060717"/>
    <w:rsid w:val="00060B9C"/>
    <w:rsid w:val="00060CBC"/>
    <w:rsid w:val="00060D85"/>
    <w:rsid w:val="00061083"/>
    <w:rsid w:val="0006133F"/>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097"/>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0D06"/>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41F"/>
    <w:rsid w:val="000D54F1"/>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052"/>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36"/>
    <w:rsid w:val="00102DB2"/>
    <w:rsid w:val="00102EC8"/>
    <w:rsid w:val="001032BE"/>
    <w:rsid w:val="00103975"/>
    <w:rsid w:val="00104A7B"/>
    <w:rsid w:val="00105CBD"/>
    <w:rsid w:val="0010633B"/>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1EC2"/>
    <w:rsid w:val="00142170"/>
    <w:rsid w:val="00143CB9"/>
    <w:rsid w:val="00144FEA"/>
    <w:rsid w:val="00145326"/>
    <w:rsid w:val="00145DDD"/>
    <w:rsid w:val="0014683C"/>
    <w:rsid w:val="0014756E"/>
    <w:rsid w:val="0014796B"/>
    <w:rsid w:val="00150043"/>
    <w:rsid w:val="001508F7"/>
    <w:rsid w:val="00150F5B"/>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9DB"/>
    <w:rsid w:val="00183573"/>
    <w:rsid w:val="001835B9"/>
    <w:rsid w:val="00183794"/>
    <w:rsid w:val="00184580"/>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2CF"/>
    <w:rsid w:val="001E544A"/>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D88"/>
    <w:rsid w:val="0021555A"/>
    <w:rsid w:val="0021559B"/>
    <w:rsid w:val="00216134"/>
    <w:rsid w:val="00216BB9"/>
    <w:rsid w:val="00216CDA"/>
    <w:rsid w:val="002172FE"/>
    <w:rsid w:val="00217607"/>
    <w:rsid w:val="00217B35"/>
    <w:rsid w:val="00217D46"/>
    <w:rsid w:val="0022163B"/>
    <w:rsid w:val="00222707"/>
    <w:rsid w:val="002232C8"/>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349"/>
    <w:rsid w:val="00237BF9"/>
    <w:rsid w:val="00237CFF"/>
    <w:rsid w:val="002405D4"/>
    <w:rsid w:val="0024076A"/>
    <w:rsid w:val="002409BC"/>
    <w:rsid w:val="002413F9"/>
    <w:rsid w:val="002414D9"/>
    <w:rsid w:val="00242BDB"/>
    <w:rsid w:val="00242FF0"/>
    <w:rsid w:val="0024328D"/>
    <w:rsid w:val="00243A68"/>
    <w:rsid w:val="00243A9E"/>
    <w:rsid w:val="00243E5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0B31"/>
    <w:rsid w:val="002723A9"/>
    <w:rsid w:val="00272414"/>
    <w:rsid w:val="00272612"/>
    <w:rsid w:val="00272CD0"/>
    <w:rsid w:val="00272DCD"/>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7856"/>
    <w:rsid w:val="00337A09"/>
    <w:rsid w:val="00337D83"/>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5C0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1C7"/>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230"/>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02E"/>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71CF"/>
    <w:rsid w:val="00417945"/>
    <w:rsid w:val="00420264"/>
    <w:rsid w:val="004203E2"/>
    <w:rsid w:val="00420AC3"/>
    <w:rsid w:val="00421054"/>
    <w:rsid w:val="00421AF1"/>
    <w:rsid w:val="0042225E"/>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4C3"/>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6A37"/>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177"/>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E00"/>
    <w:rsid w:val="00646E1D"/>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8E"/>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2DE"/>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5ED4"/>
    <w:rsid w:val="006D69A2"/>
    <w:rsid w:val="006D6DCC"/>
    <w:rsid w:val="006D7CC8"/>
    <w:rsid w:val="006D7F01"/>
    <w:rsid w:val="006E173C"/>
    <w:rsid w:val="006E32F7"/>
    <w:rsid w:val="006E3579"/>
    <w:rsid w:val="006E36F0"/>
    <w:rsid w:val="006E3AF7"/>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484C"/>
    <w:rsid w:val="006F496E"/>
    <w:rsid w:val="006F4D81"/>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5BD"/>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A2F"/>
    <w:rsid w:val="00722F74"/>
    <w:rsid w:val="00722F8D"/>
    <w:rsid w:val="0072309F"/>
    <w:rsid w:val="00723526"/>
    <w:rsid w:val="00723A05"/>
    <w:rsid w:val="00723DB2"/>
    <w:rsid w:val="0072406B"/>
    <w:rsid w:val="00724AE5"/>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7167"/>
    <w:rsid w:val="00747CD6"/>
    <w:rsid w:val="00750D3F"/>
    <w:rsid w:val="00751B2E"/>
    <w:rsid w:val="00752DE6"/>
    <w:rsid w:val="00753317"/>
    <w:rsid w:val="00753E0B"/>
    <w:rsid w:val="00754177"/>
    <w:rsid w:val="0075526E"/>
    <w:rsid w:val="00755B4F"/>
    <w:rsid w:val="00756AB9"/>
    <w:rsid w:val="00756D41"/>
    <w:rsid w:val="00756F32"/>
    <w:rsid w:val="00760496"/>
    <w:rsid w:val="00760849"/>
    <w:rsid w:val="00760C46"/>
    <w:rsid w:val="007624C2"/>
    <w:rsid w:val="007628B6"/>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51B"/>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4EE6"/>
    <w:rsid w:val="007F541C"/>
    <w:rsid w:val="007F56B9"/>
    <w:rsid w:val="007F5A08"/>
    <w:rsid w:val="007F5CB9"/>
    <w:rsid w:val="007F6140"/>
    <w:rsid w:val="007F6323"/>
    <w:rsid w:val="007F7451"/>
    <w:rsid w:val="007F7569"/>
    <w:rsid w:val="00802B8C"/>
    <w:rsid w:val="00803236"/>
    <w:rsid w:val="00803637"/>
    <w:rsid w:val="00804102"/>
    <w:rsid w:val="0080422B"/>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4627"/>
    <w:rsid w:val="00814F0A"/>
    <w:rsid w:val="00815A78"/>
    <w:rsid w:val="00815CDE"/>
    <w:rsid w:val="0081643C"/>
    <w:rsid w:val="00816F22"/>
    <w:rsid w:val="0081759F"/>
    <w:rsid w:val="00817787"/>
    <w:rsid w:val="0081790A"/>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5FC6"/>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2B8"/>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3C51"/>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0EA1"/>
    <w:rsid w:val="009418C1"/>
    <w:rsid w:val="009434C0"/>
    <w:rsid w:val="00943DC6"/>
    <w:rsid w:val="00944489"/>
    <w:rsid w:val="009445D8"/>
    <w:rsid w:val="00944DC7"/>
    <w:rsid w:val="00944FC2"/>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C1"/>
    <w:rsid w:val="00956C4F"/>
    <w:rsid w:val="00956D41"/>
    <w:rsid w:val="00957196"/>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23A4"/>
    <w:rsid w:val="00973262"/>
    <w:rsid w:val="00973A81"/>
    <w:rsid w:val="00973AA6"/>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112D"/>
    <w:rsid w:val="009D13CA"/>
    <w:rsid w:val="009D1A97"/>
    <w:rsid w:val="009D3402"/>
    <w:rsid w:val="009D3930"/>
    <w:rsid w:val="009D3955"/>
    <w:rsid w:val="009D3AA9"/>
    <w:rsid w:val="009D457C"/>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368C"/>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4D5"/>
    <w:rsid w:val="00A04811"/>
    <w:rsid w:val="00A0486F"/>
    <w:rsid w:val="00A04F94"/>
    <w:rsid w:val="00A04FF4"/>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29B1"/>
    <w:rsid w:val="00A23275"/>
    <w:rsid w:val="00A244C8"/>
    <w:rsid w:val="00A24544"/>
    <w:rsid w:val="00A246D9"/>
    <w:rsid w:val="00A24774"/>
    <w:rsid w:val="00A2488A"/>
    <w:rsid w:val="00A24D74"/>
    <w:rsid w:val="00A2500E"/>
    <w:rsid w:val="00A25343"/>
    <w:rsid w:val="00A25A3B"/>
    <w:rsid w:val="00A25DA0"/>
    <w:rsid w:val="00A25E20"/>
    <w:rsid w:val="00A2616B"/>
    <w:rsid w:val="00A26764"/>
    <w:rsid w:val="00A26CA9"/>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6583"/>
    <w:rsid w:val="00A369E4"/>
    <w:rsid w:val="00A36C59"/>
    <w:rsid w:val="00A3787F"/>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4D0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87E"/>
    <w:rsid w:val="00A858A6"/>
    <w:rsid w:val="00A85C5F"/>
    <w:rsid w:val="00A8618E"/>
    <w:rsid w:val="00A8689E"/>
    <w:rsid w:val="00A86A5C"/>
    <w:rsid w:val="00A8726B"/>
    <w:rsid w:val="00A87347"/>
    <w:rsid w:val="00A87551"/>
    <w:rsid w:val="00A901D4"/>
    <w:rsid w:val="00A90F0C"/>
    <w:rsid w:val="00A912CF"/>
    <w:rsid w:val="00A9165B"/>
    <w:rsid w:val="00A91950"/>
    <w:rsid w:val="00A91F0C"/>
    <w:rsid w:val="00A936A4"/>
    <w:rsid w:val="00A93FF1"/>
    <w:rsid w:val="00A94D72"/>
    <w:rsid w:val="00A953BE"/>
    <w:rsid w:val="00A95985"/>
    <w:rsid w:val="00A966C9"/>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4F78"/>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08A2"/>
    <w:rsid w:val="00B414CE"/>
    <w:rsid w:val="00B41741"/>
    <w:rsid w:val="00B41E37"/>
    <w:rsid w:val="00B420DF"/>
    <w:rsid w:val="00B421E4"/>
    <w:rsid w:val="00B42502"/>
    <w:rsid w:val="00B443E9"/>
    <w:rsid w:val="00B446D3"/>
    <w:rsid w:val="00B44993"/>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954"/>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8F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4CE5"/>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1FF"/>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521C"/>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8E7"/>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01B"/>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04D"/>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1E21"/>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40635"/>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344"/>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CC3"/>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4DDF"/>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767C"/>
    <w:rsid w:val="00E17907"/>
    <w:rsid w:val="00E200E8"/>
    <w:rsid w:val="00E205C3"/>
    <w:rsid w:val="00E20908"/>
    <w:rsid w:val="00E21711"/>
    <w:rsid w:val="00E2171A"/>
    <w:rsid w:val="00E21921"/>
    <w:rsid w:val="00E21C83"/>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785D"/>
    <w:rsid w:val="00E70414"/>
    <w:rsid w:val="00E7065E"/>
    <w:rsid w:val="00E70C2D"/>
    <w:rsid w:val="00E70DFF"/>
    <w:rsid w:val="00E70F16"/>
    <w:rsid w:val="00E71C12"/>
    <w:rsid w:val="00E71C67"/>
    <w:rsid w:val="00E72548"/>
    <w:rsid w:val="00E725D2"/>
    <w:rsid w:val="00E7267B"/>
    <w:rsid w:val="00E72FAF"/>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349E"/>
    <w:rsid w:val="00ED3646"/>
    <w:rsid w:val="00ED3A1A"/>
    <w:rsid w:val="00ED3B81"/>
    <w:rsid w:val="00ED4592"/>
    <w:rsid w:val="00ED4627"/>
    <w:rsid w:val="00ED4716"/>
    <w:rsid w:val="00ED5155"/>
    <w:rsid w:val="00ED58E7"/>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191"/>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3DF"/>
    <w:rsid w:val="00FB2572"/>
    <w:rsid w:val="00FB261B"/>
    <w:rsid w:val="00FB2937"/>
    <w:rsid w:val="00FB32FB"/>
    <w:rsid w:val="00FB35B5"/>
    <w:rsid w:val="00FB3B0E"/>
    <w:rsid w:val="00FB3EC3"/>
    <w:rsid w:val="00FB427D"/>
    <w:rsid w:val="00FB4F82"/>
    <w:rsid w:val="00FB5083"/>
    <w:rsid w:val="00FB523E"/>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37448D"/>
    <w:pPr>
      <w:numPr>
        <w:numId w:val="5"/>
      </w:numPr>
      <w:spacing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1400142">
      <w:bodyDiv w:val="1"/>
      <w:marLeft w:val="0"/>
      <w:marRight w:val="0"/>
      <w:marTop w:val="0"/>
      <w:marBottom w:val="0"/>
      <w:divBdr>
        <w:top w:val="none" w:sz="0" w:space="0" w:color="auto"/>
        <w:left w:val="none" w:sz="0" w:space="0" w:color="auto"/>
        <w:bottom w:val="none" w:sz="0" w:space="0" w:color="auto"/>
        <w:right w:val="none" w:sz="0" w:space="0" w:color="auto"/>
      </w:divBdr>
      <w:divsChild>
        <w:div w:id="1217476776">
          <w:marLeft w:val="446"/>
          <w:marRight w:val="0"/>
          <w:marTop w:val="0"/>
          <w:marBottom w:val="0"/>
          <w:divBdr>
            <w:top w:val="none" w:sz="0" w:space="0" w:color="auto"/>
            <w:left w:val="none" w:sz="0" w:space="0" w:color="auto"/>
            <w:bottom w:val="none" w:sz="0" w:space="0" w:color="auto"/>
            <w:right w:val="none" w:sz="0" w:space="0" w:color="auto"/>
          </w:divBdr>
        </w:div>
        <w:div w:id="1373071665">
          <w:marLeft w:val="446"/>
          <w:marRight w:val="0"/>
          <w:marTop w:val="0"/>
          <w:marBottom w:val="0"/>
          <w:divBdr>
            <w:top w:val="none" w:sz="0" w:space="0" w:color="auto"/>
            <w:left w:val="none" w:sz="0" w:space="0" w:color="auto"/>
            <w:bottom w:val="none" w:sz="0" w:space="0" w:color="auto"/>
            <w:right w:val="none" w:sz="0" w:space="0" w:color="auto"/>
          </w:divBdr>
        </w:div>
      </w:divsChild>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72242097">
      <w:bodyDiv w:val="1"/>
      <w:marLeft w:val="0"/>
      <w:marRight w:val="0"/>
      <w:marTop w:val="0"/>
      <w:marBottom w:val="0"/>
      <w:divBdr>
        <w:top w:val="none" w:sz="0" w:space="0" w:color="auto"/>
        <w:left w:val="none" w:sz="0" w:space="0" w:color="auto"/>
        <w:bottom w:val="none" w:sz="0" w:space="0" w:color="auto"/>
        <w:right w:val="none" w:sz="0" w:space="0" w:color="auto"/>
      </w:divBdr>
      <w:divsChild>
        <w:div w:id="986981514">
          <w:marLeft w:val="446"/>
          <w:marRight w:val="0"/>
          <w:marTop w:val="0"/>
          <w:marBottom w:val="0"/>
          <w:divBdr>
            <w:top w:val="none" w:sz="0" w:space="0" w:color="auto"/>
            <w:left w:val="none" w:sz="0" w:space="0" w:color="auto"/>
            <w:bottom w:val="none" w:sz="0" w:space="0" w:color="auto"/>
            <w:right w:val="none" w:sz="0" w:space="0" w:color="auto"/>
          </w:divBdr>
        </w:div>
        <w:div w:id="1286421956">
          <w:marLeft w:val="446"/>
          <w:marRight w:val="0"/>
          <w:marTop w:val="0"/>
          <w:marBottom w:val="0"/>
          <w:divBdr>
            <w:top w:val="none" w:sz="0" w:space="0" w:color="auto"/>
            <w:left w:val="none" w:sz="0" w:space="0" w:color="auto"/>
            <w:bottom w:val="none" w:sz="0" w:space="0" w:color="auto"/>
            <w:right w:val="none" w:sz="0" w:space="0" w:color="auto"/>
          </w:divBdr>
        </w:div>
      </w:divsChild>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chart" Target="charts/chart5.xml"/><Relationship Id="rId39" Type="http://schemas.openxmlformats.org/officeDocument/2006/relationships/hyperlink" Target="https://www.3gpp.org/ftp/tsg_ran/WG1_RL1/TSGR1_110b-e/Report" TargetMode="External"/><Relationship Id="rId21" Type="http://schemas.openxmlformats.org/officeDocument/2006/relationships/image" Target="media/image12.png"/><Relationship Id="rId34" Type="http://schemas.openxmlformats.org/officeDocument/2006/relationships/chart" Target="charts/chart12.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chart" Target="charts/chart7.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chart" Target="charts/chart3.xml"/><Relationship Id="rId32" Type="http://schemas.openxmlformats.org/officeDocument/2006/relationships/chart" Target="charts/chart10.xml"/><Relationship Id="rId37" Type="http://schemas.openxmlformats.org/officeDocument/2006/relationships/chart" Target="charts/chart15.xm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chart" Target="charts/chart6.xml"/><Relationship Id="rId36" Type="http://schemas.openxmlformats.org/officeDocument/2006/relationships/chart" Target="charts/chart14.xml"/><Relationship Id="rId10" Type="http://schemas.openxmlformats.org/officeDocument/2006/relationships/image" Target="media/image3.png"/><Relationship Id="rId19" Type="http://schemas.openxmlformats.org/officeDocument/2006/relationships/image" Target="media/image10.svg"/><Relationship Id="rId31"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chart" Target="charts/chart2.xml"/><Relationship Id="rId27" Type="http://schemas.openxmlformats.org/officeDocument/2006/relationships/image" Target="media/image14.png"/><Relationship Id="rId30" Type="http://schemas.openxmlformats.org/officeDocument/2006/relationships/chart" Target="charts/chart8.xml"/><Relationship Id="rId35" Type="http://schemas.openxmlformats.org/officeDocument/2006/relationships/chart" Target="charts/chart1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chart" Target="charts/chart1.xml"/><Relationship Id="rId25" Type="http://schemas.openxmlformats.org/officeDocument/2006/relationships/chart" Target="charts/chart4.xml"/><Relationship Id="rId33" Type="http://schemas.openxmlformats.org/officeDocument/2006/relationships/chart" Target="charts/chart11.xml"/><Relationship Id="rId38" Type="http://schemas.openxmlformats.org/officeDocument/2006/relationships/chart" Target="charts/chart16.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a:t>
            </a:r>
            <a:r>
              <a:rPr lang="en-US" baseline="0"/>
              <a:t> saving gain </a:t>
            </a:r>
            <a:r>
              <a:rPr lang="en-US" altLang="zh-TW" sz="1400" b="0" i="0" u="none" strike="noStrike" baseline="0">
                <a:effectLst/>
              </a:rPr>
              <a:t>with wake-up of gNB triggered by UE;</a:t>
            </a:r>
            <a:r>
              <a:rPr lang="en-US" baseline="0"/>
              <a:t>  </a:t>
            </a:r>
          </a:p>
          <a:p>
            <a:pPr>
              <a:defRPr/>
            </a:pPr>
            <a:r>
              <a:rPr lang="en-US" baseline="0"/>
              <a:t>Low load case (0% - 15%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(3 of 7 BSs active)</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0.49299999999999999</c:v>
                </c:pt>
                <c:pt idx="1">
                  <c:v>0.51900000000000002</c:v>
                </c:pt>
                <c:pt idx="2">
                  <c:v>0</c:v>
                </c:pt>
              </c:numCache>
            </c:numRef>
          </c:val>
          <c:extLst>
            <c:ext xmlns:c16="http://schemas.microsoft.com/office/drawing/2014/chart" uri="{C3380CC4-5D6E-409C-BE32-E72D297353CC}">
              <c16:uniqueId val="{00000000-37B2-4A86-8A61-102F1147163A}"/>
            </c:ext>
          </c:extLst>
        </c:ser>
        <c:ser>
          <c:idx val="1"/>
          <c:order val="1"/>
          <c:tx>
            <c:strRef>
              <c:f>Sheet1!$C$1</c:f>
              <c:strCache>
                <c:ptCount val="1"/>
                <c:pt idx="0">
                  <c:v>Case 2 (1 of 7 BSs active)</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0.79100000000000004</c:v>
                </c:pt>
                <c:pt idx="1">
                  <c:v>0.80700000000000005</c:v>
                </c:pt>
                <c:pt idx="2">
                  <c:v>0.40160000000000001</c:v>
                </c:pt>
              </c:numCache>
            </c:numRef>
          </c:val>
          <c:extLst>
            <c:ext xmlns:c16="http://schemas.microsoft.com/office/drawing/2014/chart" uri="{C3380CC4-5D6E-409C-BE32-E72D297353CC}">
              <c16:uniqueId val="{00000001-37B2-4A86-8A61-102F1147163A}"/>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NW Energy saving gain </a:t>
            </a:r>
            <a:r>
              <a:rPr lang="en-US" altLang="zh-TW" sz="1400" b="0" i="0" u="none" strike="noStrike" baseline="0">
                <a:effectLst/>
              </a:rPr>
              <a:t>with aligned UE DRX offsets;</a:t>
            </a:r>
            <a:r>
              <a:rPr lang="en-US" baseline="0"/>
              <a:t>  </a:t>
            </a:r>
          </a:p>
          <a:p>
            <a:pPr>
              <a:defRPr/>
            </a:pPr>
            <a:r>
              <a:rPr lang="en-US" baseline="0"/>
              <a:t>Low load case (0% - 15%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(align DRX offset to 0)</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0.29799999999999999</c:v>
                </c:pt>
                <c:pt idx="1">
                  <c:v>0.13700000000000001</c:v>
                </c:pt>
                <c:pt idx="2">
                  <c:v>9.1000000000000004E-3</c:v>
                </c:pt>
              </c:numCache>
            </c:numRef>
          </c:val>
          <c:extLst>
            <c:ext xmlns:c16="http://schemas.microsoft.com/office/drawing/2014/chart" uri="{C3380CC4-5D6E-409C-BE32-E72D297353CC}">
              <c16:uniqueId val="{00000000-4C66-48E5-A449-A23479F044C7}"/>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a:t>
            </a:r>
            <a:r>
              <a:rPr lang="en-US" baseline="0"/>
              <a:t> saving gain </a:t>
            </a:r>
            <a:r>
              <a:rPr lang="en-US" altLang="zh-TW" sz="1400" b="0" i="0" u="none" strike="noStrike" baseline="0">
                <a:effectLst/>
              </a:rPr>
              <a:t>with SSB/SIB1-less SCell;</a:t>
            </a:r>
            <a:r>
              <a:rPr lang="en-US" baseline="0"/>
              <a:t>  </a:t>
            </a:r>
          </a:p>
          <a:p>
            <a:pPr>
              <a:defRPr/>
            </a:pPr>
            <a:r>
              <a:rPr lang="en-US" baseline="0"/>
              <a:t>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(SCell without SIB1)</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2.3E-2</c:v>
                </c:pt>
                <c:pt idx="1">
                  <c:v>1.0999999999999999E-2</c:v>
                </c:pt>
                <c:pt idx="2">
                  <c:v>0</c:v>
                </c:pt>
              </c:numCache>
            </c:numRef>
          </c:val>
          <c:extLst>
            <c:ext xmlns:c16="http://schemas.microsoft.com/office/drawing/2014/chart" uri="{C3380CC4-5D6E-409C-BE32-E72D297353CC}">
              <c16:uniqueId val="{00000000-6826-4EC8-9CA0-1657F2696860}"/>
            </c:ext>
          </c:extLst>
        </c:ser>
        <c:ser>
          <c:idx val="1"/>
          <c:order val="1"/>
          <c:tx>
            <c:strRef>
              <c:f>Sheet1!$C$1</c:f>
              <c:strCache>
                <c:ptCount val="1"/>
                <c:pt idx="0">
                  <c:v>Case 2 (SCell without SSB and SIB1)</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7.9000000000000001E-2</c:v>
                </c:pt>
                <c:pt idx="1">
                  <c:v>1.2999999999999999E-2</c:v>
                </c:pt>
                <c:pt idx="2">
                  <c:v>0</c:v>
                </c:pt>
              </c:numCache>
            </c:numRef>
          </c:val>
          <c:extLst>
            <c:ext xmlns:c16="http://schemas.microsoft.com/office/drawing/2014/chart" uri="{C3380CC4-5D6E-409C-BE32-E72D297353CC}">
              <c16:uniqueId val="{00000001-6826-4EC8-9CA0-1657F2696860}"/>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 </a:t>
            </a:r>
            <a:r>
              <a:rPr lang="en-US" baseline="0"/>
              <a:t>with reduced #TxRU;  </a:t>
            </a:r>
          </a:p>
          <a:p>
            <a:pPr>
              <a:defRPr/>
            </a:pPr>
            <a:r>
              <a:rPr lang="en-US" baseline="0"/>
              <a:t>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to 32 TXRUs)</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0.158</c:v>
                </c:pt>
                <c:pt idx="1">
                  <c:v>0.158</c:v>
                </c:pt>
                <c:pt idx="2">
                  <c:v>4.5400000000000003E-2</c:v>
                </c:pt>
              </c:numCache>
            </c:numRef>
          </c:val>
          <c:extLst>
            <c:ext xmlns:c16="http://schemas.microsoft.com/office/drawing/2014/chart" uri="{C3380CC4-5D6E-409C-BE32-E72D297353CC}">
              <c16:uniqueId val="{00000000-B62F-429A-BC24-4AC7A3C0B2C1}"/>
            </c:ext>
          </c:extLst>
        </c:ser>
        <c:ser>
          <c:idx val="1"/>
          <c:order val="1"/>
          <c:tx>
            <c:strRef>
              <c:f>Sheet1!$C$1</c:f>
              <c:strCache>
                <c:ptCount val="1"/>
                <c:pt idx="0">
                  <c:v>Case 2 (64 to 16 TXRUs)</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0.192</c:v>
                </c:pt>
                <c:pt idx="1">
                  <c:v>0.221</c:v>
                </c:pt>
                <c:pt idx="2">
                  <c:v>0.16919999999999999</c:v>
                </c:pt>
              </c:numCache>
            </c:numRef>
          </c:val>
          <c:extLst>
            <c:ext xmlns:c16="http://schemas.microsoft.com/office/drawing/2014/chart" uri="{C3380CC4-5D6E-409C-BE32-E72D297353CC}">
              <c16:uniqueId val="{00000001-B62F-429A-BC24-4AC7A3C0B2C1}"/>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a:t>
            </a:r>
            <a:r>
              <a:rPr lang="en-US" baseline="0"/>
              <a:t> with reduced #TxRU;  </a:t>
            </a:r>
          </a:p>
          <a:p>
            <a:pPr>
              <a:defRPr/>
            </a:pPr>
            <a:r>
              <a:rPr lang="en-US" altLang="zh-TW" sz="1400" b="0" i="0" u="none" strike="noStrike" baseline="0">
                <a:effectLst/>
              </a:rPr>
              <a:t>Medium load case (30% - 50%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to 32 TXRUs)</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0.253</c:v>
                </c:pt>
                <c:pt idx="1">
                  <c:v>0.26600000000000001</c:v>
                </c:pt>
                <c:pt idx="2">
                  <c:v>6.3899999999999998E-2</c:v>
                </c:pt>
              </c:numCache>
            </c:numRef>
          </c:val>
          <c:extLst>
            <c:ext xmlns:c16="http://schemas.microsoft.com/office/drawing/2014/chart" uri="{C3380CC4-5D6E-409C-BE32-E72D297353CC}">
              <c16:uniqueId val="{00000000-C1F3-42FA-8E10-DF4087E37724}"/>
            </c:ext>
          </c:extLst>
        </c:ser>
        <c:ser>
          <c:idx val="1"/>
          <c:order val="1"/>
          <c:tx>
            <c:strRef>
              <c:f>Sheet1!$C$1</c:f>
              <c:strCache>
                <c:ptCount val="1"/>
                <c:pt idx="0">
                  <c:v>Case 2 (64 to 16 TXRUs)</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0.314</c:v>
                </c:pt>
                <c:pt idx="1">
                  <c:v>0.36699999999999999</c:v>
                </c:pt>
                <c:pt idx="2">
                  <c:v>0.44779999999999998</c:v>
                </c:pt>
              </c:numCache>
            </c:numRef>
          </c:val>
          <c:extLst>
            <c:ext xmlns:c16="http://schemas.microsoft.com/office/drawing/2014/chart" uri="{C3380CC4-5D6E-409C-BE32-E72D297353CC}">
              <c16:uniqueId val="{00000001-C1F3-42FA-8E10-DF4087E37724}"/>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a:t>
            </a:r>
            <a:r>
              <a:rPr lang="en-US" baseline="0"/>
              <a:t> </a:t>
            </a:r>
            <a:r>
              <a:rPr lang="en-US" altLang="zh-TW" sz="1400" b="0" i="0" u="none" strike="noStrike" baseline="0">
                <a:effectLst/>
              </a:rPr>
              <a:t>with reduced PDSCH Power/PSD-level</a:t>
            </a:r>
            <a:r>
              <a:rPr lang="en-US" baseline="0"/>
              <a:t>;  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(PDSCH 3dB↓)</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8.6999999999999994E-2</c:v>
                </c:pt>
                <c:pt idx="1">
                  <c:v>8.6999999999999994E-2</c:v>
                </c:pt>
                <c:pt idx="2">
                  <c:v>2.0299999999999999E-2</c:v>
                </c:pt>
              </c:numCache>
            </c:numRef>
          </c:val>
          <c:extLst>
            <c:ext xmlns:c16="http://schemas.microsoft.com/office/drawing/2014/chart" uri="{C3380CC4-5D6E-409C-BE32-E72D297353CC}">
              <c16:uniqueId val="{00000000-E61D-4A7C-9D72-1013FFB160CE}"/>
            </c:ext>
          </c:extLst>
        </c:ser>
        <c:ser>
          <c:idx val="1"/>
          <c:order val="1"/>
          <c:tx>
            <c:strRef>
              <c:f>Sheet1!$C$1</c:f>
              <c:strCache>
                <c:ptCount val="1"/>
                <c:pt idx="0">
                  <c:v>Case 2 (PDSCH 6dB↓)</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0.111</c:v>
                </c:pt>
                <c:pt idx="1">
                  <c:v>0.11799999999999999</c:v>
                </c:pt>
                <c:pt idx="2">
                  <c:v>5.6599999999999998E-2</c:v>
                </c:pt>
              </c:numCache>
            </c:numRef>
          </c:val>
          <c:extLst>
            <c:ext xmlns:c16="http://schemas.microsoft.com/office/drawing/2014/chart" uri="{C3380CC4-5D6E-409C-BE32-E72D297353CC}">
              <c16:uniqueId val="{00000001-E61D-4A7C-9D72-1013FFB160CE}"/>
            </c:ext>
          </c:extLst>
        </c:ser>
        <c:ser>
          <c:idx val="2"/>
          <c:order val="2"/>
          <c:tx>
            <c:strRef>
              <c:f>Sheet1!$D$1</c:f>
              <c:strCache>
                <c:ptCount val="1"/>
                <c:pt idx="0">
                  <c:v>Case 3 (PDSCH 9dB↓)</c:v>
                </c:pt>
              </c:strCache>
            </c:strRef>
          </c:tx>
          <c:spPr>
            <a:solidFill>
              <a:schemeClr val="accent3"/>
            </a:solidFill>
            <a:ln>
              <a:noFill/>
            </a:ln>
            <a:effectLst/>
          </c:spPr>
          <c:invertIfNegative val="0"/>
          <c:cat>
            <c:strRef>
              <c:f>Sheet1!$A$2:$A$4</c:f>
              <c:strCache>
                <c:ptCount val="3"/>
                <c:pt idx="0">
                  <c:v>NW ES gain (Cat 1 BS)</c:v>
                </c:pt>
                <c:pt idx="1">
                  <c:v>NW ES gain (Cat 2 BS)</c:v>
                </c:pt>
                <c:pt idx="2">
                  <c:v>UPT loss</c:v>
                </c:pt>
              </c:strCache>
            </c:strRef>
          </c:cat>
          <c:val>
            <c:numRef>
              <c:f>Sheet1!$D$2:$D$4</c:f>
              <c:numCache>
                <c:formatCode>0.0%</c:formatCode>
                <c:ptCount val="3"/>
                <c:pt idx="0">
                  <c:v>0.09</c:v>
                </c:pt>
                <c:pt idx="1">
                  <c:v>0.112</c:v>
                </c:pt>
                <c:pt idx="2">
                  <c:v>0.108</c:v>
                </c:pt>
              </c:numCache>
            </c:numRef>
          </c:val>
          <c:extLst>
            <c:ext xmlns:c16="http://schemas.microsoft.com/office/drawing/2014/chart" uri="{C3380CC4-5D6E-409C-BE32-E72D297353CC}">
              <c16:uniqueId val="{00000002-E61D-4A7C-9D72-1013FFB160CE}"/>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a:t>
            </a:r>
            <a:r>
              <a:rPr lang="en-US" baseline="0"/>
              <a:t> energy saving gain </a:t>
            </a:r>
            <a:r>
              <a:rPr lang="en-US" altLang="zh-TW" sz="1400" b="0" i="0" u="none" strike="noStrike" baseline="0">
                <a:effectLst/>
              </a:rPr>
              <a:t>with reduced PDSCH Power/PSD-level</a:t>
            </a:r>
            <a:r>
              <a:rPr lang="en-US" baseline="0"/>
              <a:t>;  Medium load case (30% - 50%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(PDSCH 3dB↓)</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0.13900000000000001</c:v>
                </c:pt>
                <c:pt idx="1">
                  <c:v>0.14699999999999999</c:v>
                </c:pt>
                <c:pt idx="2">
                  <c:v>3.2800000000000003E-2</c:v>
                </c:pt>
              </c:numCache>
            </c:numRef>
          </c:val>
          <c:extLst>
            <c:ext xmlns:c16="http://schemas.microsoft.com/office/drawing/2014/chart" uri="{C3380CC4-5D6E-409C-BE32-E72D297353CC}">
              <c16:uniqueId val="{00000000-8C84-42F2-8604-27A2A75E5427}"/>
            </c:ext>
          </c:extLst>
        </c:ser>
        <c:ser>
          <c:idx val="1"/>
          <c:order val="1"/>
          <c:tx>
            <c:strRef>
              <c:f>Sheet1!$C$1</c:f>
              <c:strCache>
                <c:ptCount val="1"/>
                <c:pt idx="0">
                  <c:v>Case 2 (PDSCH 6dB↓)</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0.187</c:v>
                </c:pt>
                <c:pt idx="1">
                  <c:v>0.20599999999999999</c:v>
                </c:pt>
                <c:pt idx="2">
                  <c:v>8.9700000000000002E-2</c:v>
                </c:pt>
              </c:numCache>
            </c:numRef>
          </c:val>
          <c:extLst>
            <c:ext xmlns:c16="http://schemas.microsoft.com/office/drawing/2014/chart" uri="{C3380CC4-5D6E-409C-BE32-E72D297353CC}">
              <c16:uniqueId val="{00000001-8C84-42F2-8604-27A2A75E5427}"/>
            </c:ext>
          </c:extLst>
        </c:ser>
        <c:ser>
          <c:idx val="2"/>
          <c:order val="2"/>
          <c:tx>
            <c:strRef>
              <c:f>Sheet1!$D$1</c:f>
              <c:strCache>
                <c:ptCount val="1"/>
                <c:pt idx="0">
                  <c:v>Case 3 (PDSCH 9dB↓)</c:v>
                </c:pt>
              </c:strCache>
            </c:strRef>
          </c:tx>
          <c:spPr>
            <a:solidFill>
              <a:schemeClr val="accent3"/>
            </a:solidFill>
            <a:ln>
              <a:noFill/>
            </a:ln>
            <a:effectLst/>
          </c:spPr>
          <c:invertIfNegative val="0"/>
          <c:cat>
            <c:strRef>
              <c:f>Sheet1!$A$2:$A$4</c:f>
              <c:strCache>
                <c:ptCount val="3"/>
                <c:pt idx="0">
                  <c:v>NW ES gain (Cat 1 BS)</c:v>
                </c:pt>
                <c:pt idx="1">
                  <c:v>NW ES gain (Cat 2 BS)</c:v>
                </c:pt>
                <c:pt idx="2">
                  <c:v>UPT loss</c:v>
                </c:pt>
              </c:strCache>
            </c:strRef>
          </c:cat>
          <c:val>
            <c:numRef>
              <c:f>Sheet1!$D$2:$D$4</c:f>
              <c:numCache>
                <c:formatCode>0.0%</c:formatCode>
                <c:ptCount val="3"/>
                <c:pt idx="0">
                  <c:v>0.17699999999999999</c:v>
                </c:pt>
                <c:pt idx="1">
                  <c:v>0.21</c:v>
                </c:pt>
                <c:pt idx="2">
                  <c:v>0.19489999999999999</c:v>
                </c:pt>
              </c:numCache>
            </c:numRef>
          </c:val>
          <c:extLst>
            <c:ext xmlns:c16="http://schemas.microsoft.com/office/drawing/2014/chart" uri="{C3380CC4-5D6E-409C-BE32-E72D297353CC}">
              <c16:uniqueId val="{00000002-8C84-42F2-8604-27A2A75E5427}"/>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 </a:t>
            </a:r>
            <a:r>
              <a:rPr lang="en-US" altLang="zh-TW" sz="1400" b="0" i="0" u="none" strike="noStrike" baseline="0">
                <a:effectLst/>
              </a:rPr>
              <a:t>with joint BWP-based adaptation;</a:t>
            </a:r>
            <a:r>
              <a:rPr lang="en-US" baseline="0"/>
              <a:t>  </a:t>
            </a:r>
            <a:br>
              <a:rPr lang="en-US" baseline="0"/>
            </a:br>
            <a:r>
              <a:rPr lang="en-US" baseline="0"/>
              <a:t>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to 32 TXRUs; PDSCH 3dB↓)</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0.188</c:v>
                </c:pt>
                <c:pt idx="1">
                  <c:v>0.19700000000000001</c:v>
                </c:pt>
                <c:pt idx="2">
                  <c:v>9.06E-2</c:v>
                </c:pt>
              </c:numCache>
            </c:numRef>
          </c:val>
          <c:extLst>
            <c:ext xmlns:c16="http://schemas.microsoft.com/office/drawing/2014/chart" uri="{C3380CC4-5D6E-409C-BE32-E72D297353CC}">
              <c16:uniqueId val="{00000000-2B4C-4412-9B42-988DD78CF042}"/>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NW Energy saving gain </a:t>
            </a:r>
            <a:r>
              <a:rPr lang="en-US" altLang="zh-TW" sz="1400" b="0" i="0" u="none" strike="noStrike" baseline="0">
                <a:effectLst/>
              </a:rPr>
              <a:t>with aligned UE DRX offsets;</a:t>
            </a:r>
            <a:r>
              <a:rPr lang="en-US" baseline="0"/>
              <a:t>  </a:t>
            </a:r>
          </a:p>
          <a:p>
            <a:pPr>
              <a:defRPr/>
            </a:pPr>
            <a:r>
              <a:rPr lang="en-US" baseline="0"/>
              <a:t>Low load case (0% - 15%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(align DRX offset to 0)</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0.29799999999999999</c:v>
                </c:pt>
                <c:pt idx="1">
                  <c:v>0.13700000000000001</c:v>
                </c:pt>
                <c:pt idx="2">
                  <c:v>9.1000000000000004E-3</c:v>
                </c:pt>
              </c:numCache>
            </c:numRef>
          </c:val>
          <c:extLst>
            <c:ext xmlns:c16="http://schemas.microsoft.com/office/drawing/2014/chart" uri="{C3380CC4-5D6E-409C-BE32-E72D297353CC}">
              <c16:uniqueId val="{00000000-EA64-495F-B555-88A592F59729}"/>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a:t>
            </a:r>
            <a:r>
              <a:rPr lang="en-US" baseline="0"/>
              <a:t> saving gain </a:t>
            </a:r>
            <a:r>
              <a:rPr lang="en-US" altLang="zh-TW" sz="1400" b="0" i="0" u="none" strike="noStrike" baseline="0">
                <a:effectLst/>
              </a:rPr>
              <a:t>with SSB/SIB1-less SCell;</a:t>
            </a:r>
            <a:r>
              <a:rPr lang="en-US" baseline="0"/>
              <a:t>  </a:t>
            </a:r>
          </a:p>
          <a:p>
            <a:pPr>
              <a:defRPr/>
            </a:pPr>
            <a:r>
              <a:rPr lang="en-US" baseline="0"/>
              <a:t>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(SCell without SIB1)</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2.3E-2</c:v>
                </c:pt>
                <c:pt idx="1">
                  <c:v>1.0999999999999999E-2</c:v>
                </c:pt>
                <c:pt idx="2">
                  <c:v>0</c:v>
                </c:pt>
              </c:numCache>
            </c:numRef>
          </c:val>
          <c:extLst>
            <c:ext xmlns:c16="http://schemas.microsoft.com/office/drawing/2014/chart" uri="{C3380CC4-5D6E-409C-BE32-E72D297353CC}">
              <c16:uniqueId val="{00000000-9455-4A14-BFE3-0DB59386D6CA}"/>
            </c:ext>
          </c:extLst>
        </c:ser>
        <c:ser>
          <c:idx val="1"/>
          <c:order val="1"/>
          <c:tx>
            <c:strRef>
              <c:f>Sheet1!$C$1</c:f>
              <c:strCache>
                <c:ptCount val="1"/>
                <c:pt idx="0">
                  <c:v>Case 2 (SCell without SSB and SIB1)</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7.9000000000000001E-2</c:v>
                </c:pt>
                <c:pt idx="1">
                  <c:v>1.2999999999999999E-2</c:v>
                </c:pt>
                <c:pt idx="2">
                  <c:v>0</c:v>
                </c:pt>
              </c:numCache>
            </c:numRef>
          </c:val>
          <c:extLst>
            <c:ext xmlns:c16="http://schemas.microsoft.com/office/drawing/2014/chart" uri="{C3380CC4-5D6E-409C-BE32-E72D297353CC}">
              <c16:uniqueId val="{00000001-9455-4A14-BFE3-0DB59386D6CA}"/>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 </a:t>
            </a:r>
            <a:r>
              <a:rPr lang="en-US" baseline="0"/>
              <a:t>with reduced #TxRU;  </a:t>
            </a:r>
          </a:p>
          <a:p>
            <a:pPr>
              <a:defRPr/>
            </a:pPr>
            <a:r>
              <a:rPr lang="en-US" baseline="0"/>
              <a:t>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to 32 TXRUs)</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0.158</c:v>
                </c:pt>
                <c:pt idx="1">
                  <c:v>0.158</c:v>
                </c:pt>
                <c:pt idx="2">
                  <c:v>4.5400000000000003E-2</c:v>
                </c:pt>
              </c:numCache>
            </c:numRef>
          </c:val>
          <c:extLst>
            <c:ext xmlns:c16="http://schemas.microsoft.com/office/drawing/2014/chart" uri="{C3380CC4-5D6E-409C-BE32-E72D297353CC}">
              <c16:uniqueId val="{00000000-5D85-4CD7-B2FB-13D6764B1C71}"/>
            </c:ext>
          </c:extLst>
        </c:ser>
        <c:ser>
          <c:idx val="1"/>
          <c:order val="1"/>
          <c:tx>
            <c:strRef>
              <c:f>Sheet1!$C$1</c:f>
              <c:strCache>
                <c:ptCount val="1"/>
                <c:pt idx="0">
                  <c:v>Case 2 (64 to 16 TXRUs)</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0.192</c:v>
                </c:pt>
                <c:pt idx="1">
                  <c:v>0.221</c:v>
                </c:pt>
                <c:pt idx="2">
                  <c:v>0.16919999999999999</c:v>
                </c:pt>
              </c:numCache>
            </c:numRef>
          </c:val>
          <c:extLst>
            <c:ext xmlns:c16="http://schemas.microsoft.com/office/drawing/2014/chart" uri="{C3380CC4-5D6E-409C-BE32-E72D297353CC}">
              <c16:uniqueId val="{00000001-5D85-4CD7-B2FB-13D6764B1C71}"/>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a:t>
            </a:r>
            <a:r>
              <a:rPr lang="en-US" baseline="0"/>
              <a:t> with reduced #TxRU;  </a:t>
            </a:r>
          </a:p>
          <a:p>
            <a:pPr>
              <a:defRPr/>
            </a:pPr>
            <a:r>
              <a:rPr lang="en-US" altLang="zh-TW" sz="1400" b="0" i="0" u="none" strike="noStrike" baseline="0">
                <a:effectLst/>
              </a:rPr>
              <a:t>Medium load case (30% - 50%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to 32 TXRUs)</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0.253</c:v>
                </c:pt>
                <c:pt idx="1">
                  <c:v>0.26600000000000001</c:v>
                </c:pt>
                <c:pt idx="2">
                  <c:v>6.3899999999999998E-2</c:v>
                </c:pt>
              </c:numCache>
            </c:numRef>
          </c:val>
          <c:extLst>
            <c:ext xmlns:c16="http://schemas.microsoft.com/office/drawing/2014/chart" uri="{C3380CC4-5D6E-409C-BE32-E72D297353CC}">
              <c16:uniqueId val="{00000000-87CF-48DC-96EE-03B0232D81B8}"/>
            </c:ext>
          </c:extLst>
        </c:ser>
        <c:ser>
          <c:idx val="1"/>
          <c:order val="1"/>
          <c:tx>
            <c:strRef>
              <c:f>Sheet1!$C$1</c:f>
              <c:strCache>
                <c:ptCount val="1"/>
                <c:pt idx="0">
                  <c:v>Case 2 (64 to 16 TXRUs)</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0.314</c:v>
                </c:pt>
                <c:pt idx="1">
                  <c:v>0.36699999999999999</c:v>
                </c:pt>
                <c:pt idx="2">
                  <c:v>0.44779999999999998</c:v>
                </c:pt>
              </c:numCache>
            </c:numRef>
          </c:val>
          <c:extLst>
            <c:ext xmlns:c16="http://schemas.microsoft.com/office/drawing/2014/chart" uri="{C3380CC4-5D6E-409C-BE32-E72D297353CC}">
              <c16:uniqueId val="{00000001-87CF-48DC-96EE-03B0232D81B8}"/>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a:t>
            </a:r>
            <a:r>
              <a:rPr lang="en-US" baseline="0"/>
              <a:t> </a:t>
            </a:r>
            <a:r>
              <a:rPr lang="en-US" altLang="zh-TW" sz="1400" b="0" i="0" u="none" strike="noStrike" baseline="0">
                <a:effectLst/>
              </a:rPr>
              <a:t>with reduced PDSCH Power/PSD-level</a:t>
            </a:r>
            <a:r>
              <a:rPr lang="en-US" baseline="0"/>
              <a:t>;  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(PDSCH 3dB↓)</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8.6999999999999994E-2</c:v>
                </c:pt>
                <c:pt idx="1">
                  <c:v>8.6999999999999994E-2</c:v>
                </c:pt>
                <c:pt idx="2">
                  <c:v>2.0299999999999999E-2</c:v>
                </c:pt>
              </c:numCache>
            </c:numRef>
          </c:val>
          <c:extLst>
            <c:ext xmlns:c16="http://schemas.microsoft.com/office/drawing/2014/chart" uri="{C3380CC4-5D6E-409C-BE32-E72D297353CC}">
              <c16:uniqueId val="{00000000-BA97-4969-846D-4C6721EE801D}"/>
            </c:ext>
          </c:extLst>
        </c:ser>
        <c:ser>
          <c:idx val="1"/>
          <c:order val="1"/>
          <c:tx>
            <c:strRef>
              <c:f>Sheet1!$C$1</c:f>
              <c:strCache>
                <c:ptCount val="1"/>
                <c:pt idx="0">
                  <c:v>Case 2 (PDSCH 6dB↓)</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0.111</c:v>
                </c:pt>
                <c:pt idx="1">
                  <c:v>0.11799999999999999</c:v>
                </c:pt>
                <c:pt idx="2">
                  <c:v>5.6599999999999998E-2</c:v>
                </c:pt>
              </c:numCache>
            </c:numRef>
          </c:val>
          <c:extLst>
            <c:ext xmlns:c16="http://schemas.microsoft.com/office/drawing/2014/chart" uri="{C3380CC4-5D6E-409C-BE32-E72D297353CC}">
              <c16:uniqueId val="{00000001-BA97-4969-846D-4C6721EE801D}"/>
            </c:ext>
          </c:extLst>
        </c:ser>
        <c:ser>
          <c:idx val="2"/>
          <c:order val="2"/>
          <c:tx>
            <c:strRef>
              <c:f>Sheet1!$D$1</c:f>
              <c:strCache>
                <c:ptCount val="1"/>
                <c:pt idx="0">
                  <c:v>Case 3 (PDSCH 9dB↓)</c:v>
                </c:pt>
              </c:strCache>
            </c:strRef>
          </c:tx>
          <c:spPr>
            <a:solidFill>
              <a:schemeClr val="accent3"/>
            </a:solidFill>
            <a:ln>
              <a:noFill/>
            </a:ln>
            <a:effectLst/>
          </c:spPr>
          <c:invertIfNegative val="0"/>
          <c:cat>
            <c:strRef>
              <c:f>Sheet1!$A$2:$A$4</c:f>
              <c:strCache>
                <c:ptCount val="3"/>
                <c:pt idx="0">
                  <c:v>NW ES gain (Cat 1 BS)</c:v>
                </c:pt>
                <c:pt idx="1">
                  <c:v>NW ES gain (Cat 2 BS)</c:v>
                </c:pt>
                <c:pt idx="2">
                  <c:v>UPT loss</c:v>
                </c:pt>
              </c:strCache>
            </c:strRef>
          </c:cat>
          <c:val>
            <c:numRef>
              <c:f>Sheet1!$D$2:$D$4</c:f>
              <c:numCache>
                <c:formatCode>0.0%</c:formatCode>
                <c:ptCount val="3"/>
                <c:pt idx="0">
                  <c:v>0.09</c:v>
                </c:pt>
                <c:pt idx="1">
                  <c:v>0.112</c:v>
                </c:pt>
                <c:pt idx="2">
                  <c:v>0.108</c:v>
                </c:pt>
              </c:numCache>
            </c:numRef>
          </c:val>
          <c:extLst>
            <c:ext xmlns:c16="http://schemas.microsoft.com/office/drawing/2014/chart" uri="{C3380CC4-5D6E-409C-BE32-E72D297353CC}">
              <c16:uniqueId val="{00000002-BA97-4969-846D-4C6721EE801D}"/>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a:t>
            </a:r>
            <a:r>
              <a:rPr lang="en-US" baseline="0"/>
              <a:t> energy saving gain </a:t>
            </a:r>
            <a:r>
              <a:rPr lang="en-US" altLang="zh-TW" sz="1400" b="0" i="0" u="none" strike="noStrike" baseline="0">
                <a:effectLst/>
              </a:rPr>
              <a:t>with reduced PDSCH Power/PSD-level</a:t>
            </a:r>
            <a:r>
              <a:rPr lang="en-US" baseline="0"/>
              <a:t>;  Medium load case (30% - 50%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(PDSCH 3dB↓)</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0.13900000000000001</c:v>
                </c:pt>
                <c:pt idx="1">
                  <c:v>0.14699999999999999</c:v>
                </c:pt>
                <c:pt idx="2">
                  <c:v>3.2800000000000003E-2</c:v>
                </c:pt>
              </c:numCache>
            </c:numRef>
          </c:val>
          <c:extLst>
            <c:ext xmlns:c16="http://schemas.microsoft.com/office/drawing/2014/chart" uri="{C3380CC4-5D6E-409C-BE32-E72D297353CC}">
              <c16:uniqueId val="{00000000-19E2-496D-A43C-641E31885C4F}"/>
            </c:ext>
          </c:extLst>
        </c:ser>
        <c:ser>
          <c:idx val="1"/>
          <c:order val="1"/>
          <c:tx>
            <c:strRef>
              <c:f>Sheet1!$C$1</c:f>
              <c:strCache>
                <c:ptCount val="1"/>
                <c:pt idx="0">
                  <c:v>Case 2 (PDSCH 6dB↓)</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0.187</c:v>
                </c:pt>
                <c:pt idx="1">
                  <c:v>0.20599999999999999</c:v>
                </c:pt>
                <c:pt idx="2">
                  <c:v>8.9700000000000002E-2</c:v>
                </c:pt>
              </c:numCache>
            </c:numRef>
          </c:val>
          <c:extLst>
            <c:ext xmlns:c16="http://schemas.microsoft.com/office/drawing/2014/chart" uri="{C3380CC4-5D6E-409C-BE32-E72D297353CC}">
              <c16:uniqueId val="{00000001-19E2-496D-A43C-641E31885C4F}"/>
            </c:ext>
          </c:extLst>
        </c:ser>
        <c:ser>
          <c:idx val="2"/>
          <c:order val="2"/>
          <c:tx>
            <c:strRef>
              <c:f>Sheet1!$D$1</c:f>
              <c:strCache>
                <c:ptCount val="1"/>
                <c:pt idx="0">
                  <c:v>Case 3 (PDSCH 9dB↓)</c:v>
                </c:pt>
              </c:strCache>
            </c:strRef>
          </c:tx>
          <c:spPr>
            <a:solidFill>
              <a:schemeClr val="accent3"/>
            </a:solidFill>
            <a:ln>
              <a:noFill/>
            </a:ln>
            <a:effectLst/>
          </c:spPr>
          <c:invertIfNegative val="0"/>
          <c:cat>
            <c:strRef>
              <c:f>Sheet1!$A$2:$A$4</c:f>
              <c:strCache>
                <c:ptCount val="3"/>
                <c:pt idx="0">
                  <c:v>NW ES gain (Cat 1 BS)</c:v>
                </c:pt>
                <c:pt idx="1">
                  <c:v>NW ES gain (Cat 2 BS)</c:v>
                </c:pt>
                <c:pt idx="2">
                  <c:v>UPT loss</c:v>
                </c:pt>
              </c:strCache>
            </c:strRef>
          </c:cat>
          <c:val>
            <c:numRef>
              <c:f>Sheet1!$D$2:$D$4</c:f>
              <c:numCache>
                <c:formatCode>0.0%</c:formatCode>
                <c:ptCount val="3"/>
                <c:pt idx="0">
                  <c:v>0.17699999999999999</c:v>
                </c:pt>
                <c:pt idx="1">
                  <c:v>0.21</c:v>
                </c:pt>
                <c:pt idx="2">
                  <c:v>0.19489999999999999</c:v>
                </c:pt>
              </c:numCache>
            </c:numRef>
          </c:val>
          <c:extLst>
            <c:ext xmlns:c16="http://schemas.microsoft.com/office/drawing/2014/chart" uri="{C3380CC4-5D6E-409C-BE32-E72D297353CC}">
              <c16:uniqueId val="{00000002-19E2-496D-A43C-641E31885C4F}"/>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 saving gain </a:t>
            </a:r>
            <a:r>
              <a:rPr lang="en-US" altLang="zh-TW" sz="1400" b="0" i="0" u="none" strike="noStrike" baseline="0">
                <a:effectLst/>
              </a:rPr>
              <a:t>with joint BWP-based adaptation;</a:t>
            </a:r>
            <a:r>
              <a:rPr lang="en-US" baseline="0"/>
              <a:t>  </a:t>
            </a:r>
            <a:br>
              <a:rPr lang="en-US" baseline="0"/>
            </a:br>
            <a:r>
              <a:rPr lang="en-US" baseline="0"/>
              <a:t>Light load case (15% - 30%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to 32 TXRUs; PDSCH 3dB↓)</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0.188</c:v>
                </c:pt>
                <c:pt idx="1">
                  <c:v>0.19700000000000001</c:v>
                </c:pt>
                <c:pt idx="2">
                  <c:v>9.06E-2</c:v>
                </c:pt>
              </c:numCache>
            </c:numRef>
          </c:val>
          <c:extLst>
            <c:ext xmlns:c16="http://schemas.microsoft.com/office/drawing/2014/chart" uri="{C3380CC4-5D6E-409C-BE32-E72D297353CC}">
              <c16:uniqueId val="{00000000-12A4-46E5-A90F-995C38F30364}"/>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NW Energy</a:t>
            </a:r>
            <a:r>
              <a:rPr lang="en-US" baseline="0"/>
              <a:t> saving gain </a:t>
            </a:r>
            <a:r>
              <a:rPr lang="en-US" altLang="zh-TW" sz="1400" b="0" i="0" u="none" strike="noStrike" baseline="0">
                <a:effectLst/>
              </a:rPr>
              <a:t>with wake-up of gNB triggered by UE;</a:t>
            </a:r>
            <a:r>
              <a:rPr lang="en-US" baseline="0"/>
              <a:t>  </a:t>
            </a:r>
          </a:p>
          <a:p>
            <a:pPr>
              <a:defRPr/>
            </a:pPr>
            <a:r>
              <a:rPr lang="en-US" baseline="0"/>
              <a:t>Low load case (0% - 15% RU)</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(3 of 7 BSs active)</c:v>
                </c:pt>
              </c:strCache>
            </c:strRef>
          </c:tx>
          <c:spPr>
            <a:solidFill>
              <a:schemeClr val="accent1"/>
            </a:solidFill>
            <a:ln>
              <a:noFill/>
            </a:ln>
            <a:effectLst/>
          </c:spPr>
          <c:invertIfNegative val="0"/>
          <c:cat>
            <c:strRef>
              <c:f>Sheet1!$A$2:$A$4</c:f>
              <c:strCache>
                <c:ptCount val="3"/>
                <c:pt idx="0">
                  <c:v>NW ES gain (Cat 1 BS)</c:v>
                </c:pt>
                <c:pt idx="1">
                  <c:v>NW ES gain (Cat 2 BS)</c:v>
                </c:pt>
                <c:pt idx="2">
                  <c:v>UPT loss</c:v>
                </c:pt>
              </c:strCache>
            </c:strRef>
          </c:cat>
          <c:val>
            <c:numRef>
              <c:f>Sheet1!$B$2:$B$4</c:f>
              <c:numCache>
                <c:formatCode>0.0%</c:formatCode>
                <c:ptCount val="3"/>
                <c:pt idx="0">
                  <c:v>0.49299999999999999</c:v>
                </c:pt>
                <c:pt idx="1">
                  <c:v>0.51900000000000002</c:v>
                </c:pt>
                <c:pt idx="2">
                  <c:v>0</c:v>
                </c:pt>
              </c:numCache>
            </c:numRef>
          </c:val>
          <c:extLst>
            <c:ext xmlns:c16="http://schemas.microsoft.com/office/drawing/2014/chart" uri="{C3380CC4-5D6E-409C-BE32-E72D297353CC}">
              <c16:uniqueId val="{00000000-A75A-4A85-A8D9-D1F6A0F1F30F}"/>
            </c:ext>
          </c:extLst>
        </c:ser>
        <c:ser>
          <c:idx val="1"/>
          <c:order val="1"/>
          <c:tx>
            <c:strRef>
              <c:f>Sheet1!$C$1</c:f>
              <c:strCache>
                <c:ptCount val="1"/>
                <c:pt idx="0">
                  <c:v>Case 2 (1 of 7 BSs active)</c:v>
                </c:pt>
              </c:strCache>
            </c:strRef>
          </c:tx>
          <c:spPr>
            <a:solidFill>
              <a:schemeClr val="accent2"/>
            </a:solidFill>
            <a:ln>
              <a:noFill/>
            </a:ln>
            <a:effectLst/>
          </c:spPr>
          <c:invertIfNegative val="0"/>
          <c:cat>
            <c:strRef>
              <c:f>Sheet1!$A$2:$A$4</c:f>
              <c:strCache>
                <c:ptCount val="3"/>
                <c:pt idx="0">
                  <c:v>NW ES gain (Cat 1 BS)</c:v>
                </c:pt>
                <c:pt idx="1">
                  <c:v>NW ES gain (Cat 2 BS)</c:v>
                </c:pt>
                <c:pt idx="2">
                  <c:v>UPT loss</c:v>
                </c:pt>
              </c:strCache>
            </c:strRef>
          </c:cat>
          <c:val>
            <c:numRef>
              <c:f>Sheet1!$C$2:$C$4</c:f>
              <c:numCache>
                <c:formatCode>0.0%</c:formatCode>
                <c:ptCount val="3"/>
                <c:pt idx="0">
                  <c:v>0.79100000000000004</c:v>
                </c:pt>
                <c:pt idx="1">
                  <c:v>0.80700000000000005</c:v>
                </c:pt>
                <c:pt idx="2">
                  <c:v>0.40160000000000001</c:v>
                </c:pt>
              </c:numCache>
            </c:numRef>
          </c:val>
          <c:extLst>
            <c:ext xmlns:c16="http://schemas.microsoft.com/office/drawing/2014/chart" uri="{C3380CC4-5D6E-409C-BE32-E72D297353CC}">
              <c16:uniqueId val="{00000001-A75A-4A85-A8D9-D1F6A0F1F30F}"/>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13</Pages>
  <Words>2366</Words>
  <Characters>13489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20</cp:revision>
  <dcterms:created xsi:type="dcterms:W3CDTF">2022-11-07T13:40:00Z</dcterms:created>
  <dcterms:modified xsi:type="dcterms:W3CDTF">2022-11-07T14:44:00Z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2022-11-07T07:40:51Z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840fac85-04f8-4822-b5e8-ebfd9eb84a05</vt:lpwstr>
  </property>
  <property fmtid="{D5CDD505-2E9C-101B-9397-08002B2CF9AE}" pid="8" name="MSIP_Label_83bcef13-7cac-433f-ba1d-47a323951816_ContentBits">
    <vt:lpwstr>0</vt:lpwstr>
  </property>
</Properties>
</file>